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A57" w:rsidRPr="006C4F37" w:rsidRDefault="00384A57" w:rsidP="00384A57">
      <w:pPr>
        <w:spacing w:after="120"/>
        <w:jc w:val="center"/>
        <w:rPr>
          <w:rFonts w:ascii="Bookman Old Style" w:hAnsi="Bookman Old Style" w:cstheme="minorHAnsi"/>
          <w:b/>
          <w:sz w:val="25"/>
          <w:szCs w:val="25"/>
        </w:rPr>
      </w:pPr>
      <w:r w:rsidRPr="006C4F37">
        <w:rPr>
          <w:rFonts w:ascii="Bookman Old Style" w:hAnsi="Bookman Old Style" w:cstheme="minorHAnsi"/>
          <w:b/>
          <w:sz w:val="25"/>
          <w:szCs w:val="25"/>
        </w:rPr>
        <w:t>ANEXO IX</w:t>
      </w:r>
    </w:p>
    <w:tbl>
      <w:tblPr>
        <w:tblW w:w="9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5"/>
        <w:gridCol w:w="2127"/>
        <w:gridCol w:w="2268"/>
        <w:gridCol w:w="1984"/>
      </w:tblGrid>
      <w:tr w:rsidR="00384A57" w:rsidRPr="005F16C6" w:rsidTr="0004268D">
        <w:trPr>
          <w:trHeight w:val="20"/>
        </w:trPr>
        <w:tc>
          <w:tcPr>
            <w:tcW w:w="9204" w:type="dxa"/>
            <w:gridSpan w:val="4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A57" w:rsidRPr="006C4F37" w:rsidRDefault="00384A57" w:rsidP="00BD6B0E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6C4F37">
              <w:rPr>
                <w:rFonts w:ascii="Bookman Old Style" w:hAnsi="Bookman Old Style" w:cstheme="minorHAnsi"/>
                <w:b/>
                <w:sz w:val="24"/>
                <w:szCs w:val="24"/>
              </w:rPr>
              <w:t>TERMO DE RECEBIMENTO PROVISÓRIO</w:t>
            </w:r>
          </w:p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</w:rPr>
            </w:pPr>
            <w:r w:rsidRPr="006C4F37">
              <w:rPr>
                <w:rFonts w:ascii="Bookman Old Style" w:hAnsi="Bookman Old Style" w:cstheme="minorHAnsi"/>
                <w:b/>
                <w:sz w:val="24"/>
                <w:szCs w:val="24"/>
              </w:rPr>
              <w:t>(bens/serviços)</w:t>
            </w:r>
          </w:p>
        </w:tc>
      </w:tr>
      <w:tr w:rsidR="00384A57" w:rsidRPr="005F16C6" w:rsidTr="0004268D">
        <w:trPr>
          <w:trHeight w:val="55"/>
        </w:trPr>
        <w:tc>
          <w:tcPr>
            <w:tcW w:w="9204" w:type="dxa"/>
            <w:gridSpan w:val="4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A57" w:rsidRPr="005F16C6" w:rsidRDefault="00384A57" w:rsidP="00BD6B0E">
            <w:pPr>
              <w:rPr>
                <w:rFonts w:ascii="Bookman Old Style" w:hAnsi="Bookman Old Style" w:cstheme="minorHAnsi"/>
                <w:color w:val="FF0000"/>
              </w:rPr>
            </w:pPr>
            <w:r w:rsidRPr="005F16C6">
              <w:rPr>
                <w:rFonts w:ascii="Bookman Old Style" w:hAnsi="Bookman Old Style" w:cstheme="minorHAnsi"/>
                <w:b/>
              </w:rPr>
              <w:t>I – DADOS DA CONTRATAÇÃO</w:t>
            </w:r>
          </w:p>
        </w:tc>
      </w:tr>
      <w:tr w:rsidR="00384A57" w:rsidRPr="005F16C6" w:rsidTr="0004268D">
        <w:trPr>
          <w:trHeight w:val="55"/>
        </w:trPr>
        <w:tc>
          <w:tcPr>
            <w:tcW w:w="282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A57" w:rsidRPr="005F16C6" w:rsidRDefault="00384A57" w:rsidP="00BD6B0E">
            <w:pPr>
              <w:rPr>
                <w:rFonts w:ascii="Bookman Old Style" w:hAnsi="Bookman Old Style" w:cstheme="minorHAnsi"/>
                <w:b/>
              </w:rPr>
            </w:pPr>
            <w:r w:rsidRPr="005F16C6">
              <w:rPr>
                <w:rFonts w:ascii="Bookman Old Style" w:hAnsi="Bookman Old Style" w:cstheme="minorHAnsi"/>
                <w:b/>
              </w:rPr>
              <w:t>Processo Administrativo nº:</w:t>
            </w:r>
          </w:p>
        </w:tc>
        <w:tc>
          <w:tcPr>
            <w:tcW w:w="63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A57" w:rsidRPr="005F16C6" w:rsidRDefault="00384A57" w:rsidP="00BD6B0E">
            <w:pPr>
              <w:rPr>
                <w:rFonts w:ascii="Bookman Old Style" w:hAnsi="Bookman Old Style" w:cstheme="minorHAnsi"/>
                <w:color w:val="FF0000"/>
              </w:rPr>
            </w:pPr>
          </w:p>
        </w:tc>
      </w:tr>
      <w:tr w:rsidR="00384A57" w:rsidRPr="005F16C6" w:rsidTr="0004268D">
        <w:trPr>
          <w:trHeight w:val="55"/>
        </w:trPr>
        <w:tc>
          <w:tcPr>
            <w:tcW w:w="282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A57" w:rsidRPr="005F16C6" w:rsidRDefault="00384A57" w:rsidP="00BD6B0E">
            <w:pPr>
              <w:jc w:val="both"/>
              <w:rPr>
                <w:rFonts w:ascii="Bookman Old Style" w:hAnsi="Bookman Old Style" w:cstheme="minorHAnsi"/>
              </w:rPr>
            </w:pPr>
            <w:r w:rsidRPr="009B002E">
              <w:rPr>
                <w:rFonts w:ascii="Bookman Old Style" w:hAnsi="Bookman Old Style" w:cstheme="minorHAnsi"/>
                <w:b/>
              </w:rPr>
              <w:t>Contrato nº:</w:t>
            </w:r>
            <w:r w:rsidRPr="009B002E">
              <w:rPr>
                <w:rFonts w:ascii="Bookman Old Style" w:hAnsi="Bookman Old Style" w:cstheme="minorHAnsi"/>
                <w:i/>
                <w:iCs/>
              </w:rPr>
              <w:t xml:space="preserve"> (Nota de Empenho / Ordem de Compra ou outro instrumento substitutivo)</w:t>
            </w:r>
          </w:p>
        </w:tc>
        <w:tc>
          <w:tcPr>
            <w:tcW w:w="63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A57" w:rsidRPr="005F16C6" w:rsidRDefault="00384A57" w:rsidP="00BD6B0E">
            <w:pPr>
              <w:rPr>
                <w:rFonts w:ascii="Bookman Old Style" w:hAnsi="Bookman Old Style" w:cstheme="minorHAnsi"/>
                <w:color w:val="FF0000"/>
              </w:rPr>
            </w:pPr>
          </w:p>
        </w:tc>
      </w:tr>
      <w:tr w:rsidR="00384A57" w:rsidRPr="005F16C6" w:rsidTr="0004268D">
        <w:trPr>
          <w:trHeight w:val="20"/>
        </w:trPr>
        <w:tc>
          <w:tcPr>
            <w:tcW w:w="28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A57" w:rsidRPr="005F16C6" w:rsidRDefault="00384A57" w:rsidP="00BD6B0E">
            <w:pPr>
              <w:rPr>
                <w:rFonts w:ascii="Bookman Old Style" w:hAnsi="Bookman Old Style" w:cstheme="minorHAnsi"/>
                <w:b/>
              </w:rPr>
            </w:pPr>
            <w:r w:rsidRPr="005F16C6">
              <w:rPr>
                <w:rFonts w:ascii="Bookman Old Style" w:hAnsi="Bookman Old Style" w:cstheme="minorHAnsi"/>
                <w:b/>
              </w:rPr>
              <w:t>Vigência contratual: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A57" w:rsidRPr="005F16C6" w:rsidRDefault="00384A57" w:rsidP="00BD6B0E">
            <w:pPr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>___/___/_____</w:t>
            </w:r>
          </w:p>
        </w:tc>
        <w:tc>
          <w:tcPr>
            <w:tcW w:w="226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  <w:b/>
              </w:rPr>
            </w:pPr>
            <w:r w:rsidRPr="005F16C6">
              <w:rPr>
                <w:rFonts w:ascii="Bookman Old Style" w:hAnsi="Bookman Old Style" w:cstheme="minorHAnsi"/>
                <w:b/>
              </w:rPr>
              <w:t>Período fiscalizado: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A57" w:rsidRPr="005F16C6" w:rsidRDefault="00384A57" w:rsidP="00BD6B0E">
            <w:pPr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>De ___/___/____ a ___/___/____</w:t>
            </w:r>
          </w:p>
        </w:tc>
      </w:tr>
      <w:tr w:rsidR="00384A57" w:rsidRPr="005F16C6" w:rsidTr="0004268D">
        <w:trPr>
          <w:trHeight w:val="20"/>
        </w:trPr>
        <w:tc>
          <w:tcPr>
            <w:tcW w:w="28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A57" w:rsidRPr="005F16C6" w:rsidRDefault="00384A57" w:rsidP="00BD6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hAnsi="Bookman Old Style" w:cstheme="minorHAnsi"/>
                <w:b/>
              </w:rPr>
            </w:pPr>
            <w:r w:rsidRPr="005F16C6">
              <w:rPr>
                <w:rFonts w:ascii="Bookman Old Style" w:hAnsi="Bookman Old Style" w:cstheme="minorHAnsi"/>
                <w:b/>
              </w:rPr>
              <w:t xml:space="preserve">Contratada: </w:t>
            </w:r>
          </w:p>
        </w:tc>
        <w:tc>
          <w:tcPr>
            <w:tcW w:w="63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A57" w:rsidRPr="005F16C6" w:rsidRDefault="00384A57" w:rsidP="00BD6B0E">
            <w:pPr>
              <w:rPr>
                <w:rFonts w:ascii="Bookman Old Style" w:hAnsi="Bookman Old Style" w:cstheme="minorHAnsi"/>
                <w:color w:val="FF0000"/>
              </w:rPr>
            </w:pPr>
          </w:p>
        </w:tc>
      </w:tr>
      <w:tr w:rsidR="00384A57" w:rsidRPr="005F16C6" w:rsidTr="0004268D">
        <w:trPr>
          <w:trHeight w:val="80"/>
        </w:trPr>
        <w:tc>
          <w:tcPr>
            <w:tcW w:w="282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A57" w:rsidRPr="005F16C6" w:rsidRDefault="00384A57" w:rsidP="00BD6B0E">
            <w:pPr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  <w:b/>
              </w:rPr>
              <w:t>Objeto:</w:t>
            </w:r>
          </w:p>
        </w:tc>
        <w:tc>
          <w:tcPr>
            <w:tcW w:w="63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A57" w:rsidRPr="005F16C6" w:rsidRDefault="00384A57" w:rsidP="00BD6B0E">
            <w:pPr>
              <w:rPr>
                <w:rFonts w:ascii="Bookman Old Style" w:hAnsi="Bookman Old Style" w:cstheme="minorHAnsi"/>
                <w:color w:val="FF0000"/>
              </w:rPr>
            </w:pPr>
          </w:p>
        </w:tc>
      </w:tr>
      <w:tr w:rsidR="00384A57" w:rsidRPr="005F16C6" w:rsidTr="0004268D">
        <w:trPr>
          <w:trHeight w:val="270"/>
        </w:trPr>
        <w:tc>
          <w:tcPr>
            <w:tcW w:w="2825" w:type="dxa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A57" w:rsidRPr="005F16C6" w:rsidRDefault="00384A57" w:rsidP="00BD6B0E">
            <w:pPr>
              <w:rPr>
                <w:rFonts w:ascii="Bookman Old Style" w:hAnsi="Bookman Old Style" w:cstheme="minorHAnsi"/>
                <w:b/>
              </w:rPr>
            </w:pPr>
            <w:r w:rsidRPr="005F16C6">
              <w:rPr>
                <w:rFonts w:ascii="Bookman Old Style" w:hAnsi="Bookman Old Style" w:cstheme="minorHAnsi"/>
                <w:b/>
              </w:rPr>
              <w:t>Equipe de Fiscalização da Contratação:</w:t>
            </w:r>
          </w:p>
        </w:tc>
        <w:tc>
          <w:tcPr>
            <w:tcW w:w="63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A57" w:rsidRPr="005F16C6" w:rsidRDefault="00384A57" w:rsidP="00BD6B0E">
            <w:pPr>
              <w:rPr>
                <w:rFonts w:ascii="Bookman Old Style" w:hAnsi="Bookman Old Style" w:cstheme="minorHAnsi"/>
                <w:b/>
              </w:rPr>
            </w:pPr>
            <w:r w:rsidRPr="005F16C6">
              <w:rPr>
                <w:rFonts w:ascii="Bookman Old Style" w:hAnsi="Bookman Old Style" w:cstheme="minorHAnsi"/>
                <w:b/>
              </w:rPr>
              <w:t xml:space="preserve">Nome do fiscal:  </w:t>
            </w:r>
          </w:p>
        </w:tc>
      </w:tr>
      <w:tr w:rsidR="00384A57" w:rsidRPr="005F16C6" w:rsidTr="0004268D">
        <w:trPr>
          <w:trHeight w:val="270"/>
        </w:trPr>
        <w:tc>
          <w:tcPr>
            <w:tcW w:w="2825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A57" w:rsidRPr="005F16C6" w:rsidRDefault="00384A57" w:rsidP="00BD6B0E">
            <w:pPr>
              <w:rPr>
                <w:rFonts w:ascii="Bookman Old Style" w:hAnsi="Bookman Old Style" w:cstheme="minorHAnsi"/>
                <w:b/>
              </w:rPr>
            </w:pPr>
          </w:p>
        </w:tc>
        <w:tc>
          <w:tcPr>
            <w:tcW w:w="63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A57" w:rsidRPr="005F16C6" w:rsidRDefault="00384A57" w:rsidP="00BD6B0E">
            <w:pPr>
              <w:rPr>
                <w:rFonts w:ascii="Bookman Old Style" w:hAnsi="Bookman Old Style" w:cstheme="minorHAnsi"/>
                <w:b/>
              </w:rPr>
            </w:pPr>
            <w:r w:rsidRPr="005F16C6">
              <w:rPr>
                <w:rFonts w:ascii="Bookman Old Style" w:hAnsi="Bookman Old Style" w:cstheme="minorHAnsi"/>
                <w:b/>
              </w:rPr>
              <w:t>Nome do(a) gestor(a):</w:t>
            </w:r>
          </w:p>
        </w:tc>
      </w:tr>
      <w:tr w:rsidR="00384A57" w:rsidRPr="005F16C6" w:rsidTr="0004268D">
        <w:trPr>
          <w:trHeight w:val="138"/>
        </w:trPr>
        <w:tc>
          <w:tcPr>
            <w:tcW w:w="2825" w:type="dxa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A57" w:rsidRPr="005F16C6" w:rsidRDefault="00384A57" w:rsidP="00BD6B0E">
            <w:pPr>
              <w:rPr>
                <w:rFonts w:ascii="Bookman Old Style" w:hAnsi="Bookman Old Style" w:cstheme="minorHAnsi"/>
                <w:b/>
              </w:rPr>
            </w:pPr>
            <w:r w:rsidRPr="005F16C6">
              <w:rPr>
                <w:rFonts w:ascii="Bookman Old Style" w:hAnsi="Bookman Old Style" w:cstheme="minorHAnsi"/>
                <w:b/>
              </w:rPr>
              <w:t>Preposto da Contratada:</w:t>
            </w:r>
          </w:p>
        </w:tc>
        <w:tc>
          <w:tcPr>
            <w:tcW w:w="63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A57" w:rsidRPr="005F16C6" w:rsidRDefault="00384A57" w:rsidP="00BD6B0E">
            <w:pPr>
              <w:rPr>
                <w:rFonts w:ascii="Bookman Old Style" w:hAnsi="Bookman Old Style" w:cstheme="minorHAnsi"/>
                <w:b/>
              </w:rPr>
            </w:pPr>
            <w:r w:rsidRPr="005F16C6">
              <w:rPr>
                <w:rFonts w:ascii="Bookman Old Style" w:hAnsi="Bookman Old Style" w:cstheme="minorHAnsi"/>
                <w:b/>
              </w:rPr>
              <w:t>Nome:</w:t>
            </w:r>
          </w:p>
        </w:tc>
      </w:tr>
      <w:tr w:rsidR="00384A57" w:rsidRPr="005F16C6" w:rsidTr="0004268D">
        <w:trPr>
          <w:trHeight w:val="138"/>
        </w:trPr>
        <w:tc>
          <w:tcPr>
            <w:tcW w:w="2825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A57" w:rsidRPr="005F16C6" w:rsidRDefault="00384A57" w:rsidP="00BD6B0E">
            <w:pPr>
              <w:rPr>
                <w:rFonts w:ascii="Bookman Old Style" w:hAnsi="Bookman Old Style" w:cstheme="minorHAnsi"/>
                <w:b/>
              </w:rPr>
            </w:pPr>
          </w:p>
        </w:tc>
        <w:tc>
          <w:tcPr>
            <w:tcW w:w="63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A57" w:rsidRPr="005F16C6" w:rsidRDefault="00384A57" w:rsidP="00BD6B0E">
            <w:pPr>
              <w:rPr>
                <w:rFonts w:ascii="Bookman Old Style" w:hAnsi="Bookman Old Style" w:cstheme="minorHAnsi"/>
                <w:b/>
              </w:rPr>
            </w:pPr>
            <w:r w:rsidRPr="005F16C6">
              <w:rPr>
                <w:rFonts w:ascii="Bookman Old Style" w:hAnsi="Bookman Old Style" w:cstheme="minorHAnsi"/>
                <w:b/>
              </w:rPr>
              <w:t>E-mail:</w:t>
            </w:r>
          </w:p>
        </w:tc>
      </w:tr>
      <w:tr w:rsidR="00384A57" w:rsidRPr="005F16C6" w:rsidTr="0004268D">
        <w:trPr>
          <w:trHeight w:val="138"/>
        </w:trPr>
        <w:tc>
          <w:tcPr>
            <w:tcW w:w="28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A57" w:rsidRPr="005F16C6" w:rsidRDefault="00384A57" w:rsidP="00BD6B0E">
            <w:pPr>
              <w:rPr>
                <w:rFonts w:ascii="Bookman Old Style" w:hAnsi="Bookman Old Style" w:cstheme="minorHAnsi"/>
                <w:b/>
              </w:rPr>
            </w:pPr>
            <w:r w:rsidRPr="005F16C6">
              <w:rPr>
                <w:rFonts w:ascii="Bookman Old Style" w:hAnsi="Bookman Old Style" w:cstheme="minorHAnsi"/>
                <w:b/>
              </w:rPr>
              <w:t>Nº da Nota Fiscal Recebida:</w:t>
            </w:r>
          </w:p>
        </w:tc>
        <w:tc>
          <w:tcPr>
            <w:tcW w:w="63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A57" w:rsidRPr="005F16C6" w:rsidRDefault="00384A57" w:rsidP="00BD6B0E">
            <w:pPr>
              <w:rPr>
                <w:rFonts w:ascii="Bookman Old Style" w:hAnsi="Bookman Old Style" w:cstheme="minorHAnsi"/>
                <w:b/>
              </w:rPr>
            </w:pPr>
          </w:p>
        </w:tc>
      </w:tr>
      <w:tr w:rsidR="00384A57" w:rsidRPr="005F16C6" w:rsidTr="0004268D">
        <w:trPr>
          <w:trHeight w:val="138"/>
        </w:trPr>
        <w:tc>
          <w:tcPr>
            <w:tcW w:w="9204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A57" w:rsidRPr="005F16C6" w:rsidRDefault="00384A57" w:rsidP="00BD6B0E">
            <w:pPr>
              <w:jc w:val="both"/>
              <w:rPr>
                <w:rFonts w:ascii="Bookman Old Style" w:hAnsi="Bookman Old Style" w:cstheme="minorHAnsi"/>
                <w:b/>
              </w:rPr>
            </w:pPr>
            <w:r w:rsidRPr="005F16C6">
              <w:rPr>
                <w:rFonts w:ascii="Bookman Old Style" w:hAnsi="Bookman Old Style" w:cstheme="minorHAnsi"/>
                <w:b/>
                <w:sz w:val="20"/>
              </w:rPr>
              <w:t>Objeto de entrega única, com baixa complexidade e vultuosidade e de fácil conferência de quantidade e qualidade</w:t>
            </w:r>
            <w:r w:rsidRPr="005F16C6">
              <w:rPr>
                <w:rStyle w:val="Refdenotaderodap"/>
                <w:rFonts w:ascii="Bookman Old Style" w:hAnsi="Bookman Old Style" w:cstheme="minorHAnsi"/>
                <w:b/>
                <w:sz w:val="20"/>
              </w:rPr>
              <w:footnoteReference w:id="1"/>
            </w:r>
            <w:r w:rsidRPr="005F16C6">
              <w:rPr>
                <w:rFonts w:ascii="Bookman Old Style" w:hAnsi="Bookman Old Style" w:cstheme="minorHAnsi"/>
                <w:b/>
                <w:sz w:val="20"/>
              </w:rPr>
              <w:t>:</w:t>
            </w:r>
          </w:p>
          <w:p w:rsidR="00384A57" w:rsidRPr="005F16C6" w:rsidRDefault="00384A57" w:rsidP="00BD6B0E">
            <w:pPr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 xml:space="preserve">(    ) </w:t>
            </w:r>
            <w:r>
              <w:rPr>
                <w:rFonts w:ascii="Bookman Old Style" w:hAnsi="Bookman Old Style" w:cstheme="minorHAnsi"/>
              </w:rPr>
              <w:t>Sim.</w:t>
            </w:r>
          </w:p>
          <w:p w:rsidR="00384A57" w:rsidRPr="005F16C6" w:rsidRDefault="00384A57" w:rsidP="00BD6B0E">
            <w:pPr>
              <w:rPr>
                <w:rFonts w:ascii="Bookman Old Style" w:hAnsi="Bookman Old Style" w:cstheme="minorHAnsi"/>
                <w:b/>
              </w:rPr>
            </w:pPr>
            <w:r w:rsidRPr="005F16C6">
              <w:rPr>
                <w:rFonts w:ascii="Bookman Old Style" w:hAnsi="Bookman Old Style" w:cstheme="minorHAnsi"/>
              </w:rPr>
              <w:t>(    ) Não</w:t>
            </w:r>
            <w:r>
              <w:rPr>
                <w:rFonts w:ascii="Bookman Old Style" w:hAnsi="Bookman Old Style" w:cstheme="minorHAnsi"/>
                <w:b/>
              </w:rPr>
              <w:t>.</w:t>
            </w:r>
          </w:p>
        </w:tc>
      </w:tr>
      <w:tr w:rsidR="00384A57" w:rsidRPr="005F16C6" w:rsidTr="0004268D">
        <w:trPr>
          <w:trHeight w:val="138"/>
        </w:trPr>
        <w:tc>
          <w:tcPr>
            <w:tcW w:w="9204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A57" w:rsidRPr="005F16C6" w:rsidRDefault="00384A57" w:rsidP="00BD6B0E">
            <w:pPr>
              <w:jc w:val="both"/>
              <w:rPr>
                <w:rFonts w:ascii="Bookman Old Style" w:hAnsi="Bookman Old Style" w:cstheme="minorHAnsi"/>
                <w:b/>
                <w:sz w:val="20"/>
              </w:rPr>
            </w:pPr>
            <w:r w:rsidRPr="005F16C6">
              <w:rPr>
                <w:rFonts w:ascii="Bookman Old Style" w:hAnsi="Bookman Old Style" w:cstheme="minorHAnsi"/>
                <w:b/>
                <w:sz w:val="20"/>
              </w:rPr>
              <w:t>Objeto de execução parcelada (mensal ou por etapa):</w:t>
            </w:r>
          </w:p>
          <w:p w:rsidR="00384A57" w:rsidRPr="005F16C6" w:rsidRDefault="00384A57" w:rsidP="00BD6B0E">
            <w:pPr>
              <w:jc w:val="both"/>
              <w:rPr>
                <w:rFonts w:ascii="Bookman Old Style" w:hAnsi="Bookman Old Style" w:cstheme="minorHAnsi"/>
                <w:sz w:val="20"/>
              </w:rPr>
            </w:pPr>
            <w:r w:rsidRPr="005F16C6">
              <w:rPr>
                <w:rFonts w:ascii="Bookman Old Style" w:hAnsi="Bookman Old Style" w:cstheme="minorHAnsi"/>
                <w:sz w:val="20"/>
              </w:rPr>
              <w:t>(    ) S</w:t>
            </w:r>
            <w:r>
              <w:rPr>
                <w:rFonts w:ascii="Bookman Old Style" w:hAnsi="Bookman Old Style" w:cstheme="minorHAnsi"/>
                <w:sz w:val="20"/>
              </w:rPr>
              <w:t>im.</w:t>
            </w:r>
          </w:p>
          <w:p w:rsidR="00384A57" w:rsidRPr="005F16C6" w:rsidRDefault="00384A57" w:rsidP="00BD6B0E">
            <w:pPr>
              <w:jc w:val="both"/>
              <w:rPr>
                <w:rFonts w:ascii="Bookman Old Style" w:hAnsi="Bookman Old Style" w:cstheme="minorHAnsi"/>
                <w:sz w:val="20"/>
              </w:rPr>
            </w:pPr>
            <w:r w:rsidRPr="005F16C6">
              <w:rPr>
                <w:rFonts w:ascii="Bookman Old Style" w:hAnsi="Bookman Old Style" w:cstheme="minorHAnsi"/>
                <w:sz w:val="20"/>
              </w:rPr>
              <w:t>(    ) N</w:t>
            </w:r>
            <w:r>
              <w:rPr>
                <w:rFonts w:ascii="Bookman Old Style" w:hAnsi="Bookman Old Style" w:cstheme="minorHAnsi"/>
                <w:sz w:val="20"/>
              </w:rPr>
              <w:t>ão.</w:t>
            </w:r>
          </w:p>
          <w:p w:rsidR="00384A57" w:rsidRPr="005F16C6" w:rsidRDefault="00384A57" w:rsidP="00BD6B0E">
            <w:pPr>
              <w:jc w:val="both"/>
              <w:rPr>
                <w:rFonts w:ascii="Bookman Old Style" w:hAnsi="Bookman Old Style" w:cstheme="minorHAnsi"/>
                <w:b/>
                <w:sz w:val="20"/>
              </w:rPr>
            </w:pPr>
          </w:p>
          <w:p w:rsidR="00384A57" w:rsidRPr="005F16C6" w:rsidRDefault="00384A57" w:rsidP="00BD6B0E">
            <w:pPr>
              <w:jc w:val="both"/>
              <w:rPr>
                <w:rFonts w:ascii="Bookman Old Style" w:hAnsi="Bookman Old Style" w:cstheme="minorHAnsi"/>
                <w:b/>
                <w:sz w:val="20"/>
              </w:rPr>
            </w:pPr>
            <w:r w:rsidRPr="005F16C6">
              <w:rPr>
                <w:rFonts w:ascii="Bookman Old Style" w:hAnsi="Bookman Old Style" w:cstheme="minorHAnsi"/>
                <w:b/>
                <w:sz w:val="20"/>
              </w:rPr>
              <w:t>SE SIM</w:t>
            </w:r>
          </w:p>
          <w:p w:rsidR="00384A57" w:rsidRPr="005F16C6" w:rsidRDefault="00384A57" w:rsidP="00BD6B0E">
            <w:pPr>
              <w:jc w:val="both"/>
              <w:rPr>
                <w:rFonts w:ascii="Bookman Old Style" w:hAnsi="Bookman Old Style" w:cstheme="minorHAnsi"/>
                <w:sz w:val="20"/>
              </w:rPr>
            </w:pPr>
            <w:r w:rsidRPr="005F16C6">
              <w:rPr>
                <w:rFonts w:ascii="Bookman Old Style" w:hAnsi="Bookman Old Style" w:cstheme="minorHAnsi"/>
                <w:sz w:val="20"/>
              </w:rPr>
              <w:t xml:space="preserve">(    ) </w:t>
            </w:r>
            <w:r>
              <w:rPr>
                <w:rFonts w:ascii="Bookman Old Style" w:hAnsi="Bookman Old Style" w:cstheme="minorHAnsi"/>
                <w:sz w:val="20"/>
              </w:rPr>
              <w:t>ú</w:t>
            </w:r>
            <w:r w:rsidRPr="005F16C6">
              <w:rPr>
                <w:rFonts w:ascii="Bookman Old Style" w:hAnsi="Bookman Old Style" w:cstheme="minorHAnsi"/>
                <w:sz w:val="20"/>
              </w:rPr>
              <w:t>ltimo recebimento – final da execução</w:t>
            </w:r>
            <w:r>
              <w:rPr>
                <w:rFonts w:ascii="Bookman Old Style" w:hAnsi="Bookman Old Style" w:cstheme="minorHAnsi"/>
                <w:sz w:val="20"/>
              </w:rPr>
              <w:t>;</w:t>
            </w:r>
          </w:p>
          <w:p w:rsidR="00384A57" w:rsidRPr="005F16C6" w:rsidRDefault="00384A57" w:rsidP="00BD6B0E">
            <w:pPr>
              <w:jc w:val="both"/>
              <w:rPr>
                <w:rFonts w:ascii="Bookman Old Style" w:hAnsi="Bookman Old Style" w:cstheme="minorHAnsi"/>
                <w:b/>
                <w:sz w:val="20"/>
              </w:rPr>
            </w:pPr>
            <w:r w:rsidRPr="005F16C6">
              <w:rPr>
                <w:rFonts w:ascii="Bookman Old Style" w:hAnsi="Bookman Old Style" w:cstheme="minorHAnsi"/>
                <w:sz w:val="20"/>
              </w:rPr>
              <w:t>(    ) objeto sendo executado, pendente de novos recebimentos</w:t>
            </w:r>
            <w:r>
              <w:rPr>
                <w:rFonts w:ascii="Bookman Old Style" w:hAnsi="Bookman Old Style" w:cstheme="minorHAnsi"/>
                <w:sz w:val="20"/>
              </w:rPr>
              <w:t>.</w:t>
            </w:r>
          </w:p>
        </w:tc>
      </w:tr>
    </w:tbl>
    <w:p w:rsidR="00384A57" w:rsidRPr="005F16C6" w:rsidRDefault="00384A57" w:rsidP="00384A57">
      <w:pPr>
        <w:rPr>
          <w:rFonts w:ascii="Bookman Old Style" w:hAnsi="Bookman Old Style" w:cstheme="minorHAnsi"/>
        </w:rPr>
      </w:pP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4955"/>
        <w:gridCol w:w="1560"/>
        <w:gridCol w:w="1275"/>
        <w:gridCol w:w="1134"/>
      </w:tblGrid>
      <w:tr w:rsidR="00384A57" w:rsidRPr="005F16C6" w:rsidTr="0004268D">
        <w:trPr>
          <w:trHeight w:val="378"/>
        </w:trPr>
        <w:tc>
          <w:tcPr>
            <w:tcW w:w="9629" w:type="dxa"/>
            <w:gridSpan w:val="5"/>
            <w:shd w:val="clear" w:color="auto" w:fill="F2F2F2" w:themeFill="background1" w:themeFillShade="F2"/>
            <w:vAlign w:val="center"/>
          </w:tcPr>
          <w:p w:rsidR="00384A57" w:rsidRPr="005F16C6" w:rsidRDefault="00384A57" w:rsidP="00BD6B0E">
            <w:pPr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  <w:b/>
              </w:rPr>
              <w:lastRenderedPageBreak/>
              <w:t>II – DA LISTA DE VERIFICAÇÃO (</w:t>
            </w:r>
            <w:r w:rsidRPr="005F16C6">
              <w:rPr>
                <w:rFonts w:ascii="Bookman Old Style" w:hAnsi="Bookman Old Style" w:cstheme="minorHAnsi"/>
                <w:b/>
                <w:i/>
              </w:rPr>
              <w:t>CHECKLIST):</w:t>
            </w:r>
          </w:p>
        </w:tc>
      </w:tr>
      <w:tr w:rsidR="00384A57" w:rsidRPr="005F16C6" w:rsidTr="0004268D">
        <w:trPr>
          <w:trHeight w:val="378"/>
        </w:trPr>
        <w:tc>
          <w:tcPr>
            <w:tcW w:w="705" w:type="dxa"/>
            <w:shd w:val="clear" w:color="auto" w:fill="EFEFEF"/>
            <w:vAlign w:val="center"/>
          </w:tcPr>
          <w:p w:rsidR="00384A57" w:rsidRPr="005F16C6" w:rsidRDefault="00384A57" w:rsidP="00BD6B0E">
            <w:pPr>
              <w:tabs>
                <w:tab w:val="left" w:pos="3261"/>
              </w:tabs>
              <w:spacing w:before="20" w:after="20"/>
              <w:jc w:val="center"/>
              <w:rPr>
                <w:rFonts w:ascii="Bookman Old Style" w:hAnsi="Bookman Old Style" w:cstheme="minorHAnsi"/>
                <w:b/>
              </w:rPr>
            </w:pPr>
            <w:r w:rsidRPr="005F16C6">
              <w:rPr>
                <w:rFonts w:ascii="Bookman Old Style" w:hAnsi="Bookman Old Style" w:cstheme="minorHAnsi"/>
                <w:b/>
              </w:rPr>
              <w:t>Ord.</w:t>
            </w:r>
          </w:p>
        </w:tc>
        <w:tc>
          <w:tcPr>
            <w:tcW w:w="4955" w:type="dxa"/>
            <w:shd w:val="clear" w:color="auto" w:fill="EFEFEF"/>
            <w:vAlign w:val="center"/>
          </w:tcPr>
          <w:p w:rsidR="00384A57" w:rsidRPr="005F16C6" w:rsidRDefault="00384A57" w:rsidP="00BD6B0E">
            <w:pPr>
              <w:tabs>
                <w:tab w:val="left" w:pos="3261"/>
              </w:tabs>
              <w:spacing w:before="20" w:after="20"/>
              <w:jc w:val="center"/>
              <w:rPr>
                <w:rFonts w:ascii="Bookman Old Style" w:hAnsi="Bookman Old Style" w:cstheme="minorHAnsi"/>
                <w:b/>
              </w:rPr>
            </w:pPr>
            <w:r w:rsidRPr="005F16C6">
              <w:rPr>
                <w:rFonts w:ascii="Bookman Old Style" w:hAnsi="Bookman Old Style" w:cstheme="minorHAnsi"/>
                <w:b/>
              </w:rPr>
              <w:t>ITENS</w:t>
            </w:r>
          </w:p>
        </w:tc>
        <w:tc>
          <w:tcPr>
            <w:tcW w:w="1560" w:type="dxa"/>
            <w:shd w:val="clear" w:color="auto" w:fill="EFEFEF"/>
            <w:vAlign w:val="center"/>
          </w:tcPr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  <w:b/>
                <w:i/>
                <w:sz w:val="16"/>
                <w:szCs w:val="16"/>
              </w:rPr>
            </w:pPr>
            <w:r w:rsidRPr="005F16C6">
              <w:rPr>
                <w:rFonts w:ascii="Bookman Old Style" w:hAnsi="Bookman Old Style" w:cstheme="minorHAnsi"/>
                <w:b/>
                <w:i/>
                <w:sz w:val="16"/>
                <w:szCs w:val="16"/>
              </w:rPr>
              <w:t>CONFORME</w:t>
            </w:r>
          </w:p>
        </w:tc>
        <w:tc>
          <w:tcPr>
            <w:tcW w:w="1275" w:type="dxa"/>
            <w:shd w:val="clear" w:color="auto" w:fill="EFEFEF"/>
            <w:vAlign w:val="center"/>
          </w:tcPr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  <w:b/>
                <w:i/>
                <w:sz w:val="16"/>
                <w:szCs w:val="16"/>
              </w:rPr>
            </w:pPr>
            <w:r w:rsidRPr="005F16C6">
              <w:rPr>
                <w:rFonts w:ascii="Bookman Old Style" w:hAnsi="Bookman Old Style" w:cstheme="minorHAnsi"/>
                <w:b/>
                <w:i/>
                <w:sz w:val="16"/>
                <w:szCs w:val="16"/>
              </w:rPr>
              <w:t>NÃO CONFORME</w:t>
            </w:r>
          </w:p>
        </w:tc>
        <w:tc>
          <w:tcPr>
            <w:tcW w:w="1134" w:type="dxa"/>
            <w:shd w:val="clear" w:color="auto" w:fill="EFEFEF"/>
            <w:vAlign w:val="center"/>
          </w:tcPr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  <w:b/>
                <w:i/>
                <w:sz w:val="16"/>
                <w:szCs w:val="16"/>
              </w:rPr>
            </w:pPr>
            <w:r w:rsidRPr="005F16C6">
              <w:rPr>
                <w:rFonts w:ascii="Bookman Old Style" w:hAnsi="Bookman Old Style" w:cstheme="minorHAnsi"/>
                <w:b/>
                <w:i/>
                <w:sz w:val="16"/>
                <w:szCs w:val="16"/>
              </w:rPr>
              <w:t>NÃO SE APLICA</w:t>
            </w:r>
          </w:p>
        </w:tc>
      </w:tr>
      <w:tr w:rsidR="00384A57" w:rsidRPr="005F16C6" w:rsidTr="0004268D">
        <w:trPr>
          <w:trHeight w:val="548"/>
        </w:trPr>
        <w:tc>
          <w:tcPr>
            <w:tcW w:w="705" w:type="dxa"/>
            <w:vAlign w:val="center"/>
          </w:tcPr>
          <w:p w:rsidR="00384A57" w:rsidRPr="005F16C6" w:rsidRDefault="00384A57" w:rsidP="00BD6B0E">
            <w:pPr>
              <w:tabs>
                <w:tab w:val="left" w:pos="3261"/>
              </w:tabs>
              <w:spacing w:before="20" w:after="20"/>
              <w:jc w:val="center"/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>1</w:t>
            </w:r>
          </w:p>
        </w:tc>
        <w:tc>
          <w:tcPr>
            <w:tcW w:w="4955" w:type="dxa"/>
            <w:vAlign w:val="center"/>
          </w:tcPr>
          <w:p w:rsidR="00384A57" w:rsidRPr="005F16C6" w:rsidRDefault="00384A57" w:rsidP="00BD6B0E">
            <w:pPr>
              <w:tabs>
                <w:tab w:val="left" w:pos="3261"/>
              </w:tabs>
              <w:spacing w:before="20" w:after="20"/>
              <w:jc w:val="both"/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 xml:space="preserve">Verificação da </w:t>
            </w:r>
            <w:r w:rsidRPr="005F16C6">
              <w:rPr>
                <w:rFonts w:ascii="Bookman Old Style" w:hAnsi="Bookman Old Style" w:cstheme="minorHAnsi"/>
                <w:b/>
              </w:rPr>
              <w:t>quantidade</w:t>
            </w:r>
            <w:r w:rsidRPr="005F16C6">
              <w:rPr>
                <w:rFonts w:ascii="Bookman Old Style" w:hAnsi="Bookman Old Style" w:cstheme="minorHAnsi"/>
              </w:rPr>
              <w:t xml:space="preserve"> de serviços/materiais da Nota Fiscal, em conformidade com o Contrato e com Termo de Referência ou Projeto Básico da Contratação.</w:t>
            </w:r>
          </w:p>
        </w:tc>
        <w:tc>
          <w:tcPr>
            <w:tcW w:w="1560" w:type="dxa"/>
            <w:vAlign w:val="center"/>
          </w:tcPr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</w:rPr>
            </w:pP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134" w:type="dxa"/>
            <w:vAlign w:val="center"/>
          </w:tcPr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</w:tr>
      <w:tr w:rsidR="00384A57" w:rsidRPr="005F16C6" w:rsidTr="0004268D">
        <w:trPr>
          <w:trHeight w:val="739"/>
        </w:trPr>
        <w:tc>
          <w:tcPr>
            <w:tcW w:w="705" w:type="dxa"/>
            <w:vAlign w:val="center"/>
          </w:tcPr>
          <w:p w:rsidR="00384A57" w:rsidRPr="005F16C6" w:rsidRDefault="00384A57" w:rsidP="00BD6B0E">
            <w:pPr>
              <w:tabs>
                <w:tab w:val="left" w:pos="3261"/>
              </w:tabs>
              <w:spacing w:before="20" w:after="20"/>
              <w:jc w:val="center"/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>2</w:t>
            </w:r>
          </w:p>
        </w:tc>
        <w:tc>
          <w:tcPr>
            <w:tcW w:w="4955" w:type="dxa"/>
            <w:vAlign w:val="center"/>
          </w:tcPr>
          <w:p w:rsidR="00384A57" w:rsidRPr="005F16C6" w:rsidRDefault="00384A57" w:rsidP="00BD6B0E">
            <w:pPr>
              <w:tabs>
                <w:tab w:val="left" w:pos="3261"/>
              </w:tabs>
              <w:spacing w:before="20" w:after="20"/>
              <w:jc w:val="both"/>
              <w:rPr>
                <w:rFonts w:ascii="Bookman Old Style" w:hAnsi="Bookman Old Style" w:cstheme="minorHAnsi"/>
                <w:color w:val="00000A"/>
              </w:rPr>
            </w:pPr>
            <w:r w:rsidRPr="005F16C6">
              <w:rPr>
                <w:rFonts w:ascii="Bookman Old Style" w:hAnsi="Bookman Old Style" w:cstheme="minorHAnsi"/>
                <w:color w:val="00000A"/>
              </w:rPr>
              <w:t xml:space="preserve">Os serviços/materiais da nota fiscal foram disponibilizados </w:t>
            </w:r>
            <w:r w:rsidRPr="005F16C6">
              <w:rPr>
                <w:rFonts w:ascii="Bookman Old Style" w:hAnsi="Bookman Old Style" w:cstheme="minorHAnsi"/>
                <w:b/>
                <w:color w:val="00000A"/>
              </w:rPr>
              <w:t>dentro do</w:t>
            </w:r>
            <w:r w:rsidRPr="005F16C6">
              <w:rPr>
                <w:rFonts w:ascii="Bookman Old Style" w:hAnsi="Bookman Old Style" w:cstheme="minorHAnsi"/>
                <w:color w:val="00000A"/>
              </w:rPr>
              <w:t xml:space="preserve"> </w:t>
            </w:r>
            <w:r w:rsidRPr="005F16C6">
              <w:rPr>
                <w:rFonts w:ascii="Bookman Old Style" w:hAnsi="Bookman Old Style" w:cstheme="minorHAnsi"/>
                <w:b/>
                <w:color w:val="00000A"/>
              </w:rPr>
              <w:t>prazo</w:t>
            </w:r>
            <w:r w:rsidRPr="005F16C6">
              <w:rPr>
                <w:rFonts w:ascii="Bookman Old Style" w:hAnsi="Bookman Old Style" w:cstheme="minorHAnsi"/>
                <w:color w:val="00000A"/>
              </w:rPr>
              <w:t xml:space="preserve"> previsto, com qualidade, sem deficiências e/ou irregularidades aparentes.</w:t>
            </w:r>
          </w:p>
        </w:tc>
        <w:tc>
          <w:tcPr>
            <w:tcW w:w="1560" w:type="dxa"/>
            <w:vAlign w:val="center"/>
          </w:tcPr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275" w:type="dxa"/>
            <w:vAlign w:val="center"/>
          </w:tcPr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134" w:type="dxa"/>
            <w:vAlign w:val="center"/>
          </w:tcPr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</w:tr>
      <w:tr w:rsidR="00384A57" w:rsidRPr="005F16C6" w:rsidTr="0004268D">
        <w:trPr>
          <w:trHeight w:val="739"/>
        </w:trPr>
        <w:tc>
          <w:tcPr>
            <w:tcW w:w="705" w:type="dxa"/>
            <w:vAlign w:val="center"/>
          </w:tcPr>
          <w:p w:rsidR="00384A57" w:rsidRPr="005F16C6" w:rsidRDefault="00384A57" w:rsidP="00BD6B0E">
            <w:pPr>
              <w:tabs>
                <w:tab w:val="left" w:pos="3261"/>
              </w:tabs>
              <w:spacing w:before="20" w:after="20"/>
              <w:jc w:val="center"/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>2.1.</w:t>
            </w:r>
          </w:p>
        </w:tc>
        <w:tc>
          <w:tcPr>
            <w:tcW w:w="4955" w:type="dxa"/>
            <w:vAlign w:val="center"/>
          </w:tcPr>
          <w:p w:rsidR="00384A57" w:rsidRPr="005F16C6" w:rsidRDefault="00384A57" w:rsidP="00BD6B0E">
            <w:pPr>
              <w:tabs>
                <w:tab w:val="left" w:pos="3261"/>
              </w:tabs>
              <w:spacing w:before="20" w:after="20"/>
              <w:jc w:val="both"/>
              <w:rPr>
                <w:rFonts w:ascii="Bookman Old Style" w:hAnsi="Bookman Old Style" w:cstheme="minorHAnsi"/>
                <w:color w:val="00000A"/>
              </w:rPr>
            </w:pPr>
            <w:r w:rsidRPr="005F16C6">
              <w:rPr>
                <w:rFonts w:ascii="Bookman Old Style" w:hAnsi="Bookman Old Style" w:cstheme="minorHAnsi"/>
                <w:color w:val="00000A"/>
              </w:rPr>
              <w:t xml:space="preserve">Não sendo executado dentro do prazo previsto, houve apresentação de justificativa técnica pertinente ao atraso na execução do objeto.  </w:t>
            </w:r>
          </w:p>
        </w:tc>
        <w:tc>
          <w:tcPr>
            <w:tcW w:w="1560" w:type="dxa"/>
            <w:vAlign w:val="center"/>
          </w:tcPr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275" w:type="dxa"/>
            <w:vAlign w:val="center"/>
          </w:tcPr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134" w:type="dxa"/>
            <w:vAlign w:val="center"/>
          </w:tcPr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</w:tr>
      <w:tr w:rsidR="00384A57" w:rsidRPr="005F16C6" w:rsidTr="0004268D">
        <w:trPr>
          <w:trHeight w:val="887"/>
        </w:trPr>
        <w:tc>
          <w:tcPr>
            <w:tcW w:w="705" w:type="dxa"/>
            <w:vAlign w:val="center"/>
          </w:tcPr>
          <w:p w:rsidR="00384A57" w:rsidRPr="005F16C6" w:rsidRDefault="00384A57" w:rsidP="00BD6B0E">
            <w:pPr>
              <w:tabs>
                <w:tab w:val="left" w:pos="3261"/>
              </w:tabs>
              <w:spacing w:before="20" w:after="20"/>
              <w:jc w:val="center"/>
              <w:rPr>
                <w:rFonts w:ascii="Bookman Old Style" w:hAnsi="Bookman Old Style" w:cstheme="minorHAnsi"/>
                <w:highlight w:val="yellow"/>
              </w:rPr>
            </w:pPr>
            <w:r w:rsidRPr="005F16C6">
              <w:rPr>
                <w:rFonts w:ascii="Bookman Old Style" w:hAnsi="Bookman Old Style" w:cstheme="minorHAnsi"/>
              </w:rPr>
              <w:t>3</w:t>
            </w:r>
          </w:p>
        </w:tc>
        <w:tc>
          <w:tcPr>
            <w:tcW w:w="4955" w:type="dxa"/>
            <w:vAlign w:val="center"/>
          </w:tcPr>
          <w:p w:rsidR="00384A57" w:rsidRPr="005F16C6" w:rsidRDefault="00384A57" w:rsidP="00BD6B0E">
            <w:pPr>
              <w:tabs>
                <w:tab w:val="left" w:pos="3261"/>
              </w:tabs>
              <w:spacing w:after="20"/>
              <w:jc w:val="both"/>
              <w:rPr>
                <w:rFonts w:ascii="Bookman Old Style" w:hAnsi="Bookman Old Style" w:cstheme="minorHAnsi"/>
                <w:color w:val="00000A"/>
              </w:rPr>
            </w:pPr>
            <w:r w:rsidRPr="005F16C6">
              <w:rPr>
                <w:rFonts w:ascii="Bookman Old Style" w:hAnsi="Bookman Old Style" w:cstheme="minorHAnsi"/>
                <w:color w:val="00000A"/>
              </w:rPr>
              <w:t>Os materiais da Nota Fiscal foram recebidos por servidor no local pactuado, que assinou no verso do documento, tendo realizado apenas a conferencia da quantidade de caixas/unidades apontadas no documento, acomodando a mercadoria em local apropriado para a conferência posterior do fiscal do contrato.</w:t>
            </w:r>
          </w:p>
          <w:p w:rsidR="00384A57" w:rsidRPr="005F16C6" w:rsidRDefault="00384A57" w:rsidP="00BD6B0E">
            <w:pPr>
              <w:tabs>
                <w:tab w:val="left" w:pos="3261"/>
              </w:tabs>
              <w:spacing w:after="20"/>
              <w:jc w:val="both"/>
              <w:rPr>
                <w:rFonts w:ascii="Bookman Old Style" w:hAnsi="Bookman Old Style" w:cstheme="minorHAnsi"/>
                <w:color w:val="00000A"/>
              </w:rPr>
            </w:pPr>
            <w:r w:rsidRPr="005F16C6">
              <w:rPr>
                <w:rFonts w:ascii="Bookman Old Style" w:hAnsi="Bookman Old Style" w:cstheme="minorHAnsi"/>
                <w:color w:val="00000A"/>
              </w:rPr>
              <w:t xml:space="preserve">Servidor:______________________, </w:t>
            </w:r>
          </w:p>
          <w:p w:rsidR="00384A57" w:rsidRPr="005F16C6" w:rsidRDefault="00384A57" w:rsidP="00BD6B0E">
            <w:pPr>
              <w:tabs>
                <w:tab w:val="left" w:pos="3261"/>
              </w:tabs>
              <w:spacing w:after="20"/>
              <w:jc w:val="both"/>
              <w:rPr>
                <w:rFonts w:ascii="Bookman Old Style" w:hAnsi="Bookman Old Style" w:cstheme="minorHAnsi"/>
                <w:color w:val="00000A"/>
              </w:rPr>
            </w:pPr>
            <w:r w:rsidRPr="005F16C6">
              <w:rPr>
                <w:rFonts w:ascii="Bookman Old Style" w:hAnsi="Bookman Old Style" w:cstheme="minorHAnsi"/>
                <w:color w:val="00000A"/>
              </w:rPr>
              <w:t>matrícula____________.</w:t>
            </w:r>
          </w:p>
          <w:p w:rsidR="00384A57" w:rsidRPr="005F16C6" w:rsidRDefault="00384A57" w:rsidP="00BD6B0E">
            <w:pPr>
              <w:tabs>
                <w:tab w:val="left" w:pos="3261"/>
              </w:tabs>
              <w:spacing w:after="20"/>
              <w:jc w:val="both"/>
              <w:rPr>
                <w:rFonts w:ascii="Bookman Old Style" w:hAnsi="Bookman Old Style" w:cstheme="minorHAnsi"/>
                <w:color w:val="00000A"/>
              </w:rPr>
            </w:pPr>
          </w:p>
        </w:tc>
        <w:tc>
          <w:tcPr>
            <w:tcW w:w="1560" w:type="dxa"/>
            <w:vAlign w:val="center"/>
          </w:tcPr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275" w:type="dxa"/>
            <w:vAlign w:val="center"/>
          </w:tcPr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134" w:type="dxa"/>
            <w:vAlign w:val="center"/>
          </w:tcPr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</w:tr>
      <w:tr w:rsidR="00384A57" w:rsidRPr="005F16C6" w:rsidTr="0004268D">
        <w:trPr>
          <w:trHeight w:val="887"/>
        </w:trPr>
        <w:tc>
          <w:tcPr>
            <w:tcW w:w="705" w:type="dxa"/>
            <w:vAlign w:val="center"/>
          </w:tcPr>
          <w:p w:rsidR="00384A57" w:rsidRPr="005F16C6" w:rsidRDefault="00384A57" w:rsidP="00BD6B0E">
            <w:pPr>
              <w:tabs>
                <w:tab w:val="left" w:pos="3261"/>
              </w:tabs>
              <w:spacing w:before="20" w:after="20"/>
              <w:jc w:val="center"/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>4</w:t>
            </w:r>
          </w:p>
        </w:tc>
        <w:tc>
          <w:tcPr>
            <w:tcW w:w="4955" w:type="dxa"/>
            <w:vAlign w:val="center"/>
          </w:tcPr>
          <w:p w:rsidR="00384A57" w:rsidRPr="005F16C6" w:rsidRDefault="00384A57" w:rsidP="00BD6B0E">
            <w:pPr>
              <w:tabs>
                <w:tab w:val="left" w:pos="3261"/>
              </w:tabs>
              <w:spacing w:after="20"/>
              <w:jc w:val="both"/>
              <w:rPr>
                <w:rFonts w:ascii="Bookman Old Style" w:hAnsi="Bookman Old Style" w:cstheme="minorHAnsi"/>
                <w:color w:val="00000A"/>
              </w:rPr>
            </w:pPr>
            <w:r w:rsidRPr="005F16C6">
              <w:rPr>
                <w:rFonts w:ascii="Bookman Old Style" w:hAnsi="Bookman Old Style" w:cstheme="minorHAnsi"/>
                <w:color w:val="00000A"/>
              </w:rPr>
              <w:t>Os fatos relatados pela contratada no relatório mensal de prestação de serviços encontra-se correto, tendo sido registrado os acontecimentos tais quais como efetivamente ocorridos.</w:t>
            </w:r>
          </w:p>
        </w:tc>
        <w:tc>
          <w:tcPr>
            <w:tcW w:w="1560" w:type="dxa"/>
            <w:vAlign w:val="center"/>
          </w:tcPr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275" w:type="dxa"/>
            <w:vAlign w:val="center"/>
          </w:tcPr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134" w:type="dxa"/>
            <w:vAlign w:val="center"/>
          </w:tcPr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</w:tr>
      <w:tr w:rsidR="00384A57" w:rsidRPr="005F16C6" w:rsidTr="0004268D">
        <w:trPr>
          <w:trHeight w:val="887"/>
        </w:trPr>
        <w:tc>
          <w:tcPr>
            <w:tcW w:w="705" w:type="dxa"/>
            <w:vAlign w:val="center"/>
          </w:tcPr>
          <w:p w:rsidR="00384A57" w:rsidRPr="005F16C6" w:rsidRDefault="00384A57" w:rsidP="00BD6B0E">
            <w:pPr>
              <w:tabs>
                <w:tab w:val="left" w:pos="3261"/>
              </w:tabs>
              <w:spacing w:before="20" w:after="20"/>
              <w:jc w:val="center"/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>5</w:t>
            </w:r>
          </w:p>
        </w:tc>
        <w:tc>
          <w:tcPr>
            <w:tcW w:w="4955" w:type="dxa"/>
            <w:vAlign w:val="center"/>
          </w:tcPr>
          <w:p w:rsidR="00384A57" w:rsidRPr="005F16C6" w:rsidRDefault="00384A57" w:rsidP="00BD6B0E">
            <w:pPr>
              <w:tabs>
                <w:tab w:val="left" w:pos="3261"/>
              </w:tabs>
              <w:spacing w:after="20"/>
              <w:jc w:val="both"/>
              <w:rPr>
                <w:rFonts w:ascii="Bookman Old Style" w:hAnsi="Bookman Old Style" w:cstheme="minorHAnsi"/>
                <w:color w:val="00000A"/>
              </w:rPr>
            </w:pPr>
            <w:r w:rsidRPr="005F16C6">
              <w:rPr>
                <w:rFonts w:ascii="Bookman Old Style" w:hAnsi="Bookman Old Style" w:cstheme="minorHAnsi"/>
                <w:color w:val="00000A"/>
              </w:rPr>
              <w:t>Comportamento reiterado de prática de desconformidade no cumprimento das obrigações assumidas diante da execução do objeto da contratação.</w:t>
            </w:r>
          </w:p>
        </w:tc>
        <w:tc>
          <w:tcPr>
            <w:tcW w:w="1560" w:type="dxa"/>
            <w:vAlign w:val="center"/>
          </w:tcPr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275" w:type="dxa"/>
            <w:vAlign w:val="center"/>
          </w:tcPr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134" w:type="dxa"/>
            <w:vAlign w:val="center"/>
          </w:tcPr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</w:tr>
      <w:tr w:rsidR="00384A57" w:rsidRPr="005F16C6" w:rsidTr="0004268D">
        <w:trPr>
          <w:trHeight w:val="887"/>
        </w:trPr>
        <w:tc>
          <w:tcPr>
            <w:tcW w:w="705" w:type="dxa"/>
            <w:vAlign w:val="center"/>
          </w:tcPr>
          <w:p w:rsidR="00384A57" w:rsidRPr="005F16C6" w:rsidRDefault="00384A57" w:rsidP="00BD6B0E">
            <w:pPr>
              <w:tabs>
                <w:tab w:val="left" w:pos="3261"/>
              </w:tabs>
              <w:spacing w:before="20" w:after="20"/>
              <w:jc w:val="center"/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>6</w:t>
            </w:r>
          </w:p>
        </w:tc>
        <w:tc>
          <w:tcPr>
            <w:tcW w:w="4955" w:type="dxa"/>
            <w:vAlign w:val="center"/>
          </w:tcPr>
          <w:p w:rsidR="00384A57" w:rsidRPr="005F16C6" w:rsidRDefault="00384A57" w:rsidP="00BD6B0E">
            <w:pPr>
              <w:tabs>
                <w:tab w:val="left" w:pos="3261"/>
              </w:tabs>
              <w:spacing w:after="20"/>
              <w:jc w:val="both"/>
              <w:rPr>
                <w:rFonts w:ascii="Bookman Old Style" w:hAnsi="Bookman Old Style" w:cstheme="minorHAnsi"/>
                <w:color w:val="00000A"/>
              </w:rPr>
            </w:pPr>
            <w:r w:rsidRPr="005F16C6">
              <w:rPr>
                <w:rFonts w:ascii="Bookman Old Style" w:hAnsi="Bookman Old Style" w:cstheme="minorHAnsi"/>
                <w:color w:val="00000A"/>
              </w:rPr>
              <w:t>Comprovação de regularidade quanto as condições de habilitação exigidas durante o processo licitatório e durante o período de vigência contratual.</w:t>
            </w:r>
          </w:p>
        </w:tc>
        <w:tc>
          <w:tcPr>
            <w:tcW w:w="1560" w:type="dxa"/>
            <w:vAlign w:val="center"/>
          </w:tcPr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275" w:type="dxa"/>
            <w:vAlign w:val="center"/>
          </w:tcPr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134" w:type="dxa"/>
            <w:vAlign w:val="center"/>
          </w:tcPr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</w:tr>
      <w:tr w:rsidR="00384A57" w:rsidRPr="005F16C6" w:rsidTr="0004268D">
        <w:trPr>
          <w:trHeight w:val="887"/>
        </w:trPr>
        <w:tc>
          <w:tcPr>
            <w:tcW w:w="705" w:type="dxa"/>
            <w:vAlign w:val="center"/>
          </w:tcPr>
          <w:p w:rsidR="00384A57" w:rsidRPr="00181161" w:rsidRDefault="00384A57" w:rsidP="00BD6B0E">
            <w:pPr>
              <w:tabs>
                <w:tab w:val="left" w:pos="3261"/>
              </w:tabs>
              <w:spacing w:before="20" w:after="20"/>
              <w:jc w:val="center"/>
              <w:rPr>
                <w:rFonts w:ascii="Bookman Old Style" w:hAnsi="Bookman Old Style" w:cstheme="minorHAnsi"/>
              </w:rPr>
            </w:pPr>
            <w:r w:rsidRPr="00181161">
              <w:rPr>
                <w:rFonts w:ascii="Bookman Old Style" w:hAnsi="Bookman Old Style" w:cstheme="minorHAnsi"/>
              </w:rPr>
              <w:t>7</w:t>
            </w:r>
          </w:p>
        </w:tc>
        <w:tc>
          <w:tcPr>
            <w:tcW w:w="4955" w:type="dxa"/>
            <w:vAlign w:val="center"/>
          </w:tcPr>
          <w:p w:rsidR="00384A57" w:rsidRPr="00181161" w:rsidRDefault="00384A57" w:rsidP="00BD6B0E">
            <w:pPr>
              <w:tabs>
                <w:tab w:val="left" w:pos="3261"/>
              </w:tabs>
              <w:spacing w:after="20"/>
              <w:jc w:val="both"/>
              <w:rPr>
                <w:rFonts w:ascii="Bookman Old Style" w:hAnsi="Bookman Old Style" w:cstheme="minorHAnsi"/>
                <w:color w:val="00000A"/>
              </w:rPr>
            </w:pPr>
            <w:r w:rsidRPr="00181161">
              <w:rPr>
                <w:rFonts w:ascii="Bookman Old Style" w:hAnsi="Bookman Old Style" w:cstheme="minorHAnsi"/>
                <w:color w:val="00000A"/>
              </w:rPr>
              <w:t>O Documento Fiscal foi emitido dentro dos limites de prazo da vigência contratual.</w:t>
            </w:r>
          </w:p>
        </w:tc>
        <w:tc>
          <w:tcPr>
            <w:tcW w:w="1560" w:type="dxa"/>
            <w:vAlign w:val="center"/>
          </w:tcPr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275" w:type="dxa"/>
            <w:vAlign w:val="center"/>
          </w:tcPr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134" w:type="dxa"/>
            <w:vAlign w:val="center"/>
          </w:tcPr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</w:tr>
      <w:tr w:rsidR="00384A57" w:rsidRPr="005F16C6" w:rsidTr="0004268D">
        <w:trPr>
          <w:trHeight w:val="887"/>
        </w:trPr>
        <w:tc>
          <w:tcPr>
            <w:tcW w:w="705" w:type="dxa"/>
            <w:vAlign w:val="center"/>
          </w:tcPr>
          <w:p w:rsidR="00384A57" w:rsidRPr="00181161" w:rsidRDefault="00384A57" w:rsidP="00BD6B0E">
            <w:pPr>
              <w:tabs>
                <w:tab w:val="left" w:pos="3261"/>
              </w:tabs>
              <w:spacing w:before="20" w:after="20"/>
              <w:jc w:val="center"/>
              <w:rPr>
                <w:rFonts w:ascii="Bookman Old Style" w:hAnsi="Bookman Old Style" w:cstheme="minorHAnsi"/>
              </w:rPr>
            </w:pPr>
            <w:r w:rsidRPr="00181161">
              <w:rPr>
                <w:rFonts w:ascii="Bookman Old Style" w:hAnsi="Bookman Old Style" w:cstheme="minorHAnsi"/>
              </w:rPr>
              <w:lastRenderedPageBreak/>
              <w:t>8</w:t>
            </w:r>
          </w:p>
        </w:tc>
        <w:tc>
          <w:tcPr>
            <w:tcW w:w="4955" w:type="dxa"/>
            <w:vAlign w:val="center"/>
          </w:tcPr>
          <w:p w:rsidR="00384A57" w:rsidRPr="00181161" w:rsidRDefault="00384A57" w:rsidP="00BD6B0E">
            <w:pPr>
              <w:jc w:val="both"/>
              <w:rPr>
                <w:rFonts w:ascii="Bookman Old Style" w:hAnsi="Bookman Old Style" w:cstheme="minorHAnsi"/>
                <w:color w:val="00000A"/>
              </w:rPr>
            </w:pPr>
            <w:r w:rsidRPr="00181161">
              <w:rPr>
                <w:rFonts w:ascii="Bookman Old Style" w:hAnsi="Bookman Old Style" w:cstheme="minorHAnsi"/>
                <w:color w:val="00000A"/>
              </w:rPr>
              <w:t>A Contratada respondeu à notificação formalizada no mê anterior sanando a irregularidade</w:t>
            </w:r>
          </w:p>
        </w:tc>
        <w:tc>
          <w:tcPr>
            <w:tcW w:w="1560" w:type="dxa"/>
            <w:vAlign w:val="center"/>
          </w:tcPr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275" w:type="dxa"/>
            <w:vAlign w:val="center"/>
          </w:tcPr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134" w:type="dxa"/>
            <w:vAlign w:val="center"/>
          </w:tcPr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</w:tr>
      <w:tr w:rsidR="00384A57" w:rsidRPr="005F16C6" w:rsidTr="0004268D">
        <w:trPr>
          <w:trHeight w:val="887"/>
        </w:trPr>
        <w:tc>
          <w:tcPr>
            <w:tcW w:w="705" w:type="dxa"/>
            <w:vAlign w:val="center"/>
          </w:tcPr>
          <w:p w:rsidR="00384A57" w:rsidRPr="00181161" w:rsidRDefault="00384A57" w:rsidP="00BD6B0E">
            <w:pPr>
              <w:tabs>
                <w:tab w:val="left" w:pos="3261"/>
              </w:tabs>
              <w:spacing w:before="20" w:after="20"/>
              <w:jc w:val="center"/>
              <w:rPr>
                <w:rFonts w:ascii="Bookman Old Style" w:hAnsi="Bookman Old Style" w:cstheme="minorHAnsi"/>
              </w:rPr>
            </w:pPr>
            <w:r w:rsidRPr="00181161">
              <w:rPr>
                <w:rFonts w:ascii="Bookman Old Style" w:hAnsi="Bookman Old Style" w:cstheme="minorHAnsi"/>
              </w:rPr>
              <w:t>9</w:t>
            </w:r>
          </w:p>
        </w:tc>
        <w:tc>
          <w:tcPr>
            <w:tcW w:w="4955" w:type="dxa"/>
            <w:vAlign w:val="center"/>
          </w:tcPr>
          <w:p w:rsidR="00384A57" w:rsidRPr="00181161" w:rsidRDefault="00384A57" w:rsidP="00BD6B0E">
            <w:pPr>
              <w:jc w:val="both"/>
              <w:rPr>
                <w:rFonts w:ascii="Bookman Old Style" w:hAnsi="Bookman Old Style" w:cstheme="minorHAnsi"/>
                <w:iCs/>
                <w:color w:val="FF0000"/>
                <w:szCs w:val="21"/>
              </w:rPr>
            </w:pPr>
            <w:r w:rsidRPr="00181161">
              <w:rPr>
                <w:rFonts w:ascii="Bookman Old Style" w:hAnsi="Bookman Old Style" w:cstheme="minorHAnsi"/>
                <w:color w:val="00000A"/>
              </w:rPr>
              <w:t>A Contratada respondeu à notificação formalizada no mê anterior encontrando-se a irregularidade em processo de análise interna</w:t>
            </w:r>
          </w:p>
        </w:tc>
        <w:tc>
          <w:tcPr>
            <w:tcW w:w="1560" w:type="dxa"/>
            <w:vAlign w:val="center"/>
          </w:tcPr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275" w:type="dxa"/>
            <w:vAlign w:val="center"/>
          </w:tcPr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134" w:type="dxa"/>
            <w:vAlign w:val="center"/>
          </w:tcPr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</w:tr>
      <w:tr w:rsidR="00384A57" w:rsidRPr="005F16C6" w:rsidTr="0004268D">
        <w:trPr>
          <w:trHeight w:val="887"/>
        </w:trPr>
        <w:tc>
          <w:tcPr>
            <w:tcW w:w="705" w:type="dxa"/>
            <w:vAlign w:val="center"/>
          </w:tcPr>
          <w:p w:rsidR="00384A57" w:rsidRPr="00181161" w:rsidRDefault="00384A57" w:rsidP="00BD6B0E">
            <w:pPr>
              <w:tabs>
                <w:tab w:val="left" w:pos="3261"/>
              </w:tabs>
              <w:spacing w:before="20" w:after="20"/>
              <w:jc w:val="center"/>
              <w:rPr>
                <w:rFonts w:ascii="Bookman Old Style" w:hAnsi="Bookman Old Style" w:cstheme="minorHAnsi"/>
              </w:rPr>
            </w:pPr>
            <w:r w:rsidRPr="00181161">
              <w:rPr>
                <w:rFonts w:ascii="Bookman Old Style" w:hAnsi="Bookman Old Style" w:cstheme="minorHAnsi"/>
              </w:rPr>
              <w:t>10</w:t>
            </w:r>
          </w:p>
        </w:tc>
        <w:tc>
          <w:tcPr>
            <w:tcW w:w="4955" w:type="dxa"/>
            <w:vAlign w:val="center"/>
          </w:tcPr>
          <w:p w:rsidR="00384A57" w:rsidRPr="00181161" w:rsidRDefault="00384A57" w:rsidP="00BD6B0E">
            <w:pPr>
              <w:jc w:val="both"/>
              <w:rPr>
                <w:rFonts w:ascii="Bookman Old Style" w:hAnsi="Bookman Old Style" w:cstheme="minorHAnsi"/>
                <w:iCs/>
                <w:szCs w:val="21"/>
              </w:rPr>
            </w:pPr>
            <w:r w:rsidRPr="00181161">
              <w:rPr>
                <w:rFonts w:ascii="Bookman Old Style" w:hAnsi="Bookman Old Style" w:cstheme="minorHAnsi"/>
                <w:iCs/>
                <w:szCs w:val="21"/>
              </w:rPr>
              <w:t>A ultima notificação da Contratada encontra-se em fase de apuração de responsabildiade</w:t>
            </w:r>
          </w:p>
        </w:tc>
        <w:tc>
          <w:tcPr>
            <w:tcW w:w="1560" w:type="dxa"/>
            <w:vAlign w:val="center"/>
          </w:tcPr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275" w:type="dxa"/>
            <w:vAlign w:val="center"/>
          </w:tcPr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134" w:type="dxa"/>
            <w:vAlign w:val="center"/>
          </w:tcPr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</w:tr>
      <w:tr w:rsidR="00384A57" w:rsidRPr="005F16C6" w:rsidTr="0004268D">
        <w:trPr>
          <w:trHeight w:val="887"/>
        </w:trPr>
        <w:tc>
          <w:tcPr>
            <w:tcW w:w="705" w:type="dxa"/>
            <w:vAlign w:val="center"/>
          </w:tcPr>
          <w:p w:rsidR="00384A57" w:rsidRPr="00181161" w:rsidRDefault="00384A57" w:rsidP="00BD6B0E">
            <w:pPr>
              <w:tabs>
                <w:tab w:val="left" w:pos="3261"/>
              </w:tabs>
              <w:spacing w:before="20" w:after="20"/>
              <w:jc w:val="center"/>
              <w:rPr>
                <w:rFonts w:ascii="Bookman Old Style" w:hAnsi="Bookman Old Style" w:cstheme="minorHAnsi"/>
              </w:rPr>
            </w:pPr>
            <w:r w:rsidRPr="00181161">
              <w:rPr>
                <w:rFonts w:ascii="Bookman Old Style" w:hAnsi="Bookman Old Style" w:cstheme="minorHAnsi"/>
              </w:rPr>
              <w:t>11</w:t>
            </w:r>
          </w:p>
        </w:tc>
        <w:tc>
          <w:tcPr>
            <w:tcW w:w="4955" w:type="dxa"/>
            <w:vAlign w:val="center"/>
          </w:tcPr>
          <w:p w:rsidR="00384A57" w:rsidRPr="00181161" w:rsidRDefault="00384A57" w:rsidP="00BD6B0E">
            <w:pPr>
              <w:jc w:val="both"/>
              <w:rPr>
                <w:rFonts w:ascii="Bookman Old Style" w:hAnsi="Bookman Old Style" w:cstheme="minorHAnsi"/>
                <w:i/>
                <w:iCs/>
                <w:szCs w:val="21"/>
              </w:rPr>
            </w:pPr>
            <w:r w:rsidRPr="00181161">
              <w:rPr>
                <w:rFonts w:ascii="Bookman Old Style" w:hAnsi="Bookman Old Style" w:cstheme="minorHAnsi"/>
                <w:i/>
                <w:iCs/>
                <w:szCs w:val="21"/>
              </w:rPr>
              <w:t>A empresa foi penalisada em notificação anterior</w:t>
            </w:r>
          </w:p>
        </w:tc>
        <w:tc>
          <w:tcPr>
            <w:tcW w:w="1560" w:type="dxa"/>
            <w:vAlign w:val="center"/>
          </w:tcPr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275" w:type="dxa"/>
            <w:vAlign w:val="center"/>
          </w:tcPr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134" w:type="dxa"/>
            <w:vAlign w:val="center"/>
          </w:tcPr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</w:tr>
      <w:tr w:rsidR="00384A57" w:rsidRPr="005F16C6" w:rsidTr="0004268D">
        <w:trPr>
          <w:trHeight w:val="887"/>
        </w:trPr>
        <w:tc>
          <w:tcPr>
            <w:tcW w:w="705" w:type="dxa"/>
            <w:vAlign w:val="center"/>
          </w:tcPr>
          <w:p w:rsidR="00384A57" w:rsidRPr="00181161" w:rsidRDefault="00384A57" w:rsidP="00BD6B0E">
            <w:pPr>
              <w:tabs>
                <w:tab w:val="left" w:pos="3261"/>
              </w:tabs>
              <w:spacing w:before="20" w:after="20"/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4955" w:type="dxa"/>
            <w:vAlign w:val="center"/>
          </w:tcPr>
          <w:p w:rsidR="00384A57" w:rsidRPr="009B002E" w:rsidRDefault="00384A57" w:rsidP="00BD6B0E">
            <w:pPr>
              <w:jc w:val="both"/>
              <w:rPr>
                <w:rFonts w:ascii="Bookman Old Style" w:hAnsi="Bookman Old Style" w:cstheme="minorHAnsi"/>
                <w:i/>
                <w:iCs/>
                <w:szCs w:val="21"/>
              </w:rPr>
            </w:pPr>
            <w:r>
              <w:rPr>
                <w:rFonts w:ascii="Bookman Old Style" w:hAnsi="Bookman Old Style" w:cstheme="minorHAnsi"/>
                <w:i/>
                <w:iCs/>
                <w:szCs w:val="21"/>
              </w:rPr>
              <w:t>***</w:t>
            </w:r>
            <w:r w:rsidRPr="009B002E">
              <w:rPr>
                <w:rFonts w:ascii="Bookman Old Style" w:hAnsi="Bookman Old Style" w:cstheme="minorHAnsi"/>
                <w:i/>
                <w:iCs/>
                <w:szCs w:val="21"/>
              </w:rPr>
              <w:t>Podem ser acrescentados pelo fiscal outros itens na lista de verificação conforme o objeto fiscalizado.</w:t>
            </w:r>
            <w:r>
              <w:rPr>
                <w:rFonts w:ascii="Bookman Old Style" w:hAnsi="Bookman Old Style" w:cstheme="minorHAnsi"/>
                <w:i/>
                <w:iCs/>
                <w:szCs w:val="21"/>
              </w:rPr>
              <w:t>***</w:t>
            </w:r>
          </w:p>
          <w:p w:rsidR="00384A57" w:rsidRPr="00181161" w:rsidRDefault="00384A57" w:rsidP="00BD6B0E">
            <w:pPr>
              <w:jc w:val="both"/>
              <w:rPr>
                <w:rFonts w:ascii="Bookman Old Style" w:hAnsi="Bookman Old Style" w:cstheme="minorHAnsi"/>
                <w:i/>
                <w:iCs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275" w:type="dxa"/>
            <w:vAlign w:val="center"/>
          </w:tcPr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134" w:type="dxa"/>
            <w:vAlign w:val="center"/>
          </w:tcPr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</w:tr>
    </w:tbl>
    <w:p w:rsidR="00384A57" w:rsidRDefault="00384A57" w:rsidP="00384A57">
      <w:pPr>
        <w:jc w:val="both"/>
        <w:rPr>
          <w:rFonts w:ascii="Bookman Old Style" w:hAnsi="Bookman Old Style" w:cstheme="minorHAnsi"/>
        </w:rPr>
      </w:pPr>
    </w:p>
    <w:p w:rsidR="00384A57" w:rsidRPr="005F16C6" w:rsidRDefault="00384A57" w:rsidP="00384A57">
      <w:pPr>
        <w:jc w:val="both"/>
        <w:rPr>
          <w:rFonts w:ascii="Bookman Old Style" w:hAnsi="Bookman Old Style" w:cstheme="minorHAnsi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84A57" w:rsidRPr="005F16C6" w:rsidTr="00BD6B0E">
        <w:trPr>
          <w:trHeight w:val="418"/>
        </w:trPr>
        <w:tc>
          <w:tcPr>
            <w:tcW w:w="9776" w:type="dxa"/>
            <w:shd w:val="clear" w:color="auto" w:fill="F2F2F2" w:themeFill="background1" w:themeFillShade="F2"/>
          </w:tcPr>
          <w:p w:rsidR="00384A57" w:rsidRPr="005F16C6" w:rsidRDefault="00384A57" w:rsidP="00BD6B0E">
            <w:pPr>
              <w:jc w:val="both"/>
              <w:rPr>
                <w:rFonts w:ascii="Bookman Old Style" w:hAnsi="Bookman Old Style" w:cstheme="minorHAnsi"/>
                <w:b/>
                <w:bCs/>
              </w:rPr>
            </w:pPr>
            <w:r w:rsidRPr="005F16C6">
              <w:rPr>
                <w:rFonts w:ascii="Bookman Old Style" w:hAnsi="Bookman Old Style" w:cstheme="minorHAnsi"/>
                <w:b/>
                <w:bCs/>
              </w:rPr>
              <w:t>III – DA VERIFICAÇÃO DE IRREGULARIDADES NO OBJETO</w:t>
            </w:r>
          </w:p>
        </w:tc>
      </w:tr>
      <w:tr w:rsidR="00384A57" w:rsidRPr="005F16C6" w:rsidTr="00BD6B0E">
        <w:tc>
          <w:tcPr>
            <w:tcW w:w="9776" w:type="dxa"/>
          </w:tcPr>
          <w:p w:rsidR="00384A57" w:rsidRPr="005F16C6" w:rsidRDefault="00384A57" w:rsidP="00BD6B0E">
            <w:pPr>
              <w:jc w:val="both"/>
              <w:rPr>
                <w:rFonts w:ascii="Bookman Old Style" w:hAnsi="Bookman Old Style" w:cstheme="minorHAnsi"/>
                <w:bCs/>
              </w:rPr>
            </w:pPr>
          </w:p>
          <w:p w:rsidR="00384A57" w:rsidRPr="005F16C6" w:rsidRDefault="00384A57" w:rsidP="00BD6B0E">
            <w:pPr>
              <w:jc w:val="both"/>
              <w:rPr>
                <w:rFonts w:ascii="Bookman Old Style" w:hAnsi="Bookman Old Style" w:cstheme="minorHAnsi"/>
                <w:b/>
                <w:bCs/>
              </w:rPr>
            </w:pPr>
            <w:r w:rsidRPr="005F16C6">
              <w:rPr>
                <w:rFonts w:ascii="Bookman Old Style" w:hAnsi="Bookman Old Style" w:cstheme="minorHAnsi"/>
                <w:b/>
                <w:bCs/>
              </w:rPr>
              <w:t>III.a. Objeto executado ao longo de um período:</w:t>
            </w:r>
          </w:p>
          <w:p w:rsidR="00384A57" w:rsidRPr="005F16C6" w:rsidRDefault="00384A57" w:rsidP="00BD6B0E">
            <w:pPr>
              <w:jc w:val="both"/>
              <w:rPr>
                <w:rFonts w:ascii="Bookman Old Style" w:hAnsi="Bookman Old Style" w:cstheme="minorHAnsi"/>
                <w:bCs/>
              </w:rPr>
            </w:pPr>
          </w:p>
          <w:p w:rsidR="00384A57" w:rsidRPr="005F16C6" w:rsidRDefault="00384A57" w:rsidP="00BD6B0E">
            <w:pPr>
              <w:jc w:val="both"/>
              <w:rPr>
                <w:rFonts w:ascii="Bookman Old Style" w:hAnsi="Bookman Old Style" w:cstheme="minorHAnsi"/>
                <w:bCs/>
              </w:rPr>
            </w:pPr>
            <w:r w:rsidRPr="005F16C6">
              <w:rPr>
                <w:rFonts w:ascii="Bookman Old Style" w:hAnsi="Bookman Old Style" w:cstheme="minorHAnsi"/>
                <w:bCs/>
              </w:rPr>
              <w:t>Contrato de execução parcelada (mensal/etapa/cronograma)</w:t>
            </w:r>
          </w:p>
          <w:p w:rsidR="00384A57" w:rsidRPr="005F16C6" w:rsidRDefault="00384A57" w:rsidP="00BD6B0E">
            <w:pPr>
              <w:jc w:val="both"/>
              <w:rPr>
                <w:rFonts w:ascii="Bookman Old Style" w:hAnsi="Bookman Old Style" w:cstheme="minorHAnsi"/>
                <w:bCs/>
              </w:rPr>
            </w:pPr>
            <w:r w:rsidRPr="005F16C6">
              <w:rPr>
                <w:rFonts w:ascii="Bookman Old Style" w:hAnsi="Bookman Old Style" w:cstheme="minorHAnsi"/>
                <w:bCs/>
              </w:rPr>
              <w:t xml:space="preserve">(      ) SIM </w:t>
            </w:r>
          </w:p>
          <w:p w:rsidR="00384A57" w:rsidRPr="005F16C6" w:rsidRDefault="00384A57" w:rsidP="00BD6B0E">
            <w:pPr>
              <w:jc w:val="both"/>
              <w:rPr>
                <w:rFonts w:ascii="Bookman Old Style" w:hAnsi="Bookman Old Style" w:cstheme="minorHAnsi"/>
                <w:bCs/>
              </w:rPr>
            </w:pPr>
            <w:r w:rsidRPr="005F16C6">
              <w:rPr>
                <w:rFonts w:ascii="Bookman Old Style" w:hAnsi="Bookman Old Style" w:cstheme="minorHAnsi"/>
                <w:bCs/>
              </w:rPr>
              <w:t>(      ) NÃO</w:t>
            </w:r>
          </w:p>
          <w:p w:rsidR="00384A57" w:rsidRPr="005F16C6" w:rsidRDefault="00384A57" w:rsidP="00BD6B0E">
            <w:pPr>
              <w:jc w:val="both"/>
              <w:rPr>
                <w:rFonts w:ascii="Bookman Old Style" w:hAnsi="Bookman Old Style" w:cstheme="minorHAnsi"/>
                <w:b/>
                <w:bCs/>
              </w:rPr>
            </w:pPr>
          </w:p>
          <w:p w:rsidR="00384A57" w:rsidRPr="005F16C6" w:rsidRDefault="00384A57" w:rsidP="00BD6B0E">
            <w:pPr>
              <w:jc w:val="both"/>
              <w:rPr>
                <w:rFonts w:ascii="Bookman Old Style" w:hAnsi="Bookman Old Style" w:cstheme="minorHAnsi"/>
                <w:color w:val="00000A"/>
              </w:rPr>
            </w:pPr>
            <w:r w:rsidRPr="005F16C6">
              <w:rPr>
                <w:rFonts w:ascii="Bookman Old Style" w:hAnsi="Bookman Old Style" w:cstheme="minorHAnsi"/>
                <w:color w:val="00000A"/>
              </w:rPr>
              <w:t>(   ) Sendo contrato de execução parcelada, mensal/etapa/cronograma, não foram notificadas intercorrências no período abrangido pelo documento fiscal epigrafado.</w:t>
            </w:r>
          </w:p>
          <w:p w:rsidR="00384A57" w:rsidRPr="005F16C6" w:rsidRDefault="00384A57" w:rsidP="00BD6B0E">
            <w:pPr>
              <w:jc w:val="both"/>
              <w:rPr>
                <w:rFonts w:ascii="Bookman Old Style" w:hAnsi="Bookman Old Style" w:cstheme="minorHAnsi"/>
                <w:color w:val="00000A"/>
              </w:rPr>
            </w:pPr>
          </w:p>
          <w:p w:rsidR="00384A57" w:rsidRPr="005F16C6" w:rsidRDefault="00384A57" w:rsidP="00BD6B0E">
            <w:pPr>
              <w:jc w:val="both"/>
              <w:rPr>
                <w:rFonts w:ascii="Bookman Old Style" w:hAnsi="Bookman Old Style" w:cstheme="minorHAnsi"/>
                <w:color w:val="00000A"/>
              </w:rPr>
            </w:pPr>
            <w:r w:rsidRPr="005F16C6">
              <w:rPr>
                <w:rFonts w:ascii="Bookman Old Style" w:hAnsi="Bookman Old Style" w:cstheme="minorHAnsi"/>
                <w:color w:val="00000A"/>
              </w:rPr>
              <w:t>(  ) Sendo contrato de execução parcelada, mensal/etapa/cronograma, foram notificadas intercorrências no período abrangido pelo documento fiscal epigrafado e todas foram devidamente resolvidas.</w:t>
            </w:r>
          </w:p>
          <w:p w:rsidR="00384A57" w:rsidRPr="005F16C6" w:rsidRDefault="00384A57" w:rsidP="00BD6B0E">
            <w:pPr>
              <w:jc w:val="both"/>
              <w:rPr>
                <w:rFonts w:ascii="Bookman Old Style" w:hAnsi="Bookman Old Style" w:cstheme="minorHAnsi"/>
                <w:color w:val="00000A"/>
              </w:rPr>
            </w:pPr>
          </w:p>
          <w:p w:rsidR="00384A57" w:rsidRPr="005F16C6" w:rsidRDefault="00384A57" w:rsidP="00BD6B0E">
            <w:pPr>
              <w:jc w:val="both"/>
              <w:rPr>
                <w:rFonts w:ascii="Bookman Old Style" w:hAnsi="Bookman Old Style" w:cstheme="minorHAnsi"/>
                <w:color w:val="00000A"/>
              </w:rPr>
            </w:pPr>
            <w:r w:rsidRPr="005F16C6">
              <w:rPr>
                <w:rFonts w:ascii="Bookman Old Style" w:hAnsi="Bookman Old Style" w:cstheme="minorHAnsi"/>
                <w:color w:val="00000A"/>
              </w:rPr>
              <w:t>(    ) Sendo contrato de execução parcelada, mensal/etapa/cronograma, foram relatadas intercorrências no período abrangido pelo documento fiscal epigrafado que constam pendentes de resolução, conforme abaixo descrito:</w:t>
            </w:r>
          </w:p>
          <w:p w:rsidR="00384A57" w:rsidRPr="005F16C6" w:rsidRDefault="00384A57" w:rsidP="00BD6B0E">
            <w:pPr>
              <w:jc w:val="both"/>
              <w:rPr>
                <w:rFonts w:ascii="Bookman Old Style" w:hAnsi="Bookman Old Style" w:cstheme="minorHAnsi"/>
                <w:color w:val="00000A"/>
              </w:rPr>
            </w:pPr>
            <w:r w:rsidRPr="005F16C6">
              <w:rPr>
                <w:rFonts w:ascii="Bookman Old Style" w:hAnsi="Bookman Old Style" w:cstheme="minorHAnsi"/>
                <w:color w:val="00000A"/>
              </w:rPr>
              <w:t>__________________...</w:t>
            </w:r>
          </w:p>
          <w:p w:rsidR="00384A57" w:rsidRPr="005F16C6" w:rsidRDefault="00384A57" w:rsidP="00BD6B0E">
            <w:pPr>
              <w:jc w:val="both"/>
              <w:rPr>
                <w:rFonts w:ascii="Bookman Old Style" w:hAnsi="Bookman Old Style" w:cstheme="minorHAnsi"/>
                <w:b/>
                <w:bCs/>
              </w:rPr>
            </w:pPr>
          </w:p>
          <w:p w:rsidR="00384A57" w:rsidRPr="005F16C6" w:rsidRDefault="00384A57" w:rsidP="00BD6B0E">
            <w:pPr>
              <w:jc w:val="both"/>
              <w:rPr>
                <w:rFonts w:ascii="Bookman Old Style" w:hAnsi="Bookman Old Style" w:cstheme="minorHAnsi"/>
                <w:b/>
                <w:bCs/>
              </w:rPr>
            </w:pPr>
            <w:r w:rsidRPr="005F16C6">
              <w:rPr>
                <w:rFonts w:ascii="Bookman Old Style" w:hAnsi="Bookman Old Style" w:cstheme="minorHAnsi"/>
                <w:b/>
                <w:bCs/>
              </w:rPr>
              <w:t>III.b. Conformidade da NF/Fatura recebida:</w:t>
            </w:r>
          </w:p>
          <w:p w:rsidR="00384A57" w:rsidRPr="009B002E" w:rsidRDefault="00384A57" w:rsidP="00BD6B0E">
            <w:pPr>
              <w:jc w:val="center"/>
              <w:rPr>
                <w:rFonts w:ascii="Bookman Old Style" w:hAnsi="Bookman Old Style" w:cstheme="minorHAnsi"/>
                <w:b/>
                <w:bCs/>
              </w:rPr>
            </w:pPr>
          </w:p>
          <w:p w:rsidR="00384A57" w:rsidRPr="009B002E" w:rsidRDefault="00384A57" w:rsidP="00BD6B0E">
            <w:pPr>
              <w:jc w:val="both"/>
              <w:rPr>
                <w:rFonts w:ascii="Bookman Old Style" w:hAnsi="Bookman Old Style" w:cstheme="minorHAnsi"/>
                <w:i/>
                <w:sz w:val="21"/>
                <w:szCs w:val="21"/>
              </w:rPr>
            </w:pPr>
            <w:r w:rsidRPr="009B002E">
              <w:rPr>
                <w:rFonts w:ascii="Bookman Old Style" w:hAnsi="Bookman Old Style" w:cstheme="minorHAnsi"/>
                <w:i/>
                <w:sz w:val="21"/>
                <w:szCs w:val="21"/>
              </w:rPr>
              <w:t>***Discorrer sobre irregularidades verificadas no período do recebimento.***</w:t>
            </w:r>
          </w:p>
          <w:p w:rsidR="00384A57" w:rsidRPr="009B002E" w:rsidRDefault="00384A57" w:rsidP="00BD6B0E">
            <w:pPr>
              <w:jc w:val="both"/>
              <w:rPr>
                <w:rFonts w:ascii="Bookman Old Style" w:hAnsi="Bookman Old Style" w:cstheme="minorHAnsi"/>
              </w:rPr>
            </w:pPr>
          </w:p>
          <w:p w:rsidR="00384A57" w:rsidRPr="005F16C6" w:rsidRDefault="00384A57" w:rsidP="00BD6B0E">
            <w:pPr>
              <w:jc w:val="both"/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 xml:space="preserve">(    ) Registro as irregularidades abaixo que deverão ser corrigidas/substituídas no objeto </w:t>
            </w:r>
            <w:r w:rsidRPr="005F16C6">
              <w:rPr>
                <w:rFonts w:ascii="Bookman Old Style" w:hAnsi="Bookman Old Style" w:cstheme="minorHAnsi"/>
              </w:rPr>
              <w:lastRenderedPageBreak/>
              <w:t>recebido:</w:t>
            </w:r>
          </w:p>
          <w:p w:rsidR="00384A57" w:rsidRPr="005F16C6" w:rsidRDefault="00384A57" w:rsidP="00BD6B0E">
            <w:pPr>
              <w:jc w:val="both"/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>___________________________...</w:t>
            </w:r>
          </w:p>
          <w:p w:rsidR="00384A57" w:rsidRPr="005F16C6" w:rsidRDefault="00384A57" w:rsidP="00BD6B0E">
            <w:pPr>
              <w:jc w:val="both"/>
              <w:rPr>
                <w:rFonts w:ascii="Bookman Old Style" w:hAnsi="Bookman Old Style" w:cstheme="minorHAnsi"/>
              </w:rPr>
            </w:pPr>
          </w:p>
          <w:p w:rsidR="00384A57" w:rsidRPr="005F16C6" w:rsidRDefault="00384A57" w:rsidP="00BD6B0E">
            <w:pPr>
              <w:jc w:val="both"/>
              <w:rPr>
                <w:rFonts w:ascii="Bookman Old Style" w:hAnsi="Bookman Old Style" w:cstheme="minorHAnsi"/>
                <w:b/>
                <w:bCs/>
              </w:rPr>
            </w:pPr>
            <w:r w:rsidRPr="005F16C6">
              <w:rPr>
                <w:rFonts w:ascii="Bookman Old Style" w:hAnsi="Bookman Old Style" w:cstheme="minorHAnsi"/>
              </w:rPr>
              <w:t>(    ) Não se aplica.</w:t>
            </w:r>
          </w:p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  <w:b/>
                <w:bCs/>
              </w:rPr>
            </w:pPr>
          </w:p>
        </w:tc>
      </w:tr>
    </w:tbl>
    <w:p w:rsidR="00384A57" w:rsidRPr="005F16C6" w:rsidRDefault="00384A57" w:rsidP="00384A57">
      <w:pPr>
        <w:jc w:val="both"/>
        <w:rPr>
          <w:rFonts w:ascii="Bookman Old Style" w:hAnsi="Bookman Old Style" w:cstheme="minorHAnsi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84A57" w:rsidRPr="005F16C6" w:rsidTr="00BD6B0E">
        <w:trPr>
          <w:trHeight w:val="418"/>
        </w:trPr>
        <w:tc>
          <w:tcPr>
            <w:tcW w:w="9776" w:type="dxa"/>
            <w:shd w:val="clear" w:color="auto" w:fill="F2F2F2" w:themeFill="background1" w:themeFillShade="F2"/>
          </w:tcPr>
          <w:p w:rsidR="00384A57" w:rsidRPr="005F16C6" w:rsidRDefault="00384A57" w:rsidP="00BD6B0E">
            <w:pPr>
              <w:rPr>
                <w:rFonts w:ascii="Bookman Old Style" w:hAnsi="Bookman Old Style" w:cstheme="minorHAnsi"/>
                <w:b/>
                <w:bCs/>
              </w:rPr>
            </w:pPr>
            <w:bookmarkStart w:id="1" w:name="_heading=h.30j0zll" w:colFirst="0" w:colLast="0"/>
            <w:bookmarkEnd w:id="1"/>
            <w:r w:rsidRPr="005F16C6">
              <w:rPr>
                <w:rFonts w:ascii="Bookman Old Style" w:hAnsi="Bookman Old Style" w:cstheme="minorHAnsi"/>
                <w:b/>
                <w:bCs/>
              </w:rPr>
              <w:t>IV – DAS OBSERVAÇÕES GERAIS:</w:t>
            </w:r>
          </w:p>
        </w:tc>
      </w:tr>
      <w:tr w:rsidR="00384A57" w:rsidRPr="005F16C6" w:rsidTr="00BD6B0E">
        <w:tc>
          <w:tcPr>
            <w:tcW w:w="9776" w:type="dxa"/>
          </w:tcPr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  <w:b/>
                <w:bCs/>
              </w:rPr>
            </w:pPr>
          </w:p>
          <w:p w:rsidR="00384A57" w:rsidRPr="005F16C6" w:rsidRDefault="00384A57" w:rsidP="00BD6B0E">
            <w:pPr>
              <w:jc w:val="both"/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>(   ) Registro informações que entendo relevantes para o planejamento da próxima contratação, ou riscos verificados que sugiro inserir no Plano Básico de Fiscalização de forma a prevenir a sua repetição:</w:t>
            </w:r>
          </w:p>
          <w:p w:rsidR="00384A57" w:rsidRPr="005F16C6" w:rsidRDefault="00384A57" w:rsidP="00BD6B0E">
            <w:pPr>
              <w:jc w:val="both"/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>___________________________...</w:t>
            </w:r>
          </w:p>
          <w:p w:rsidR="00384A57" w:rsidRPr="009B002E" w:rsidRDefault="00384A57" w:rsidP="00BD6B0E">
            <w:pPr>
              <w:jc w:val="both"/>
              <w:rPr>
                <w:rFonts w:ascii="Bookman Old Style" w:hAnsi="Bookman Old Style" w:cstheme="minorHAnsi"/>
              </w:rPr>
            </w:pPr>
          </w:p>
          <w:p w:rsidR="00384A57" w:rsidRPr="009B002E" w:rsidRDefault="00384A57" w:rsidP="00BD6B0E">
            <w:pPr>
              <w:jc w:val="both"/>
              <w:rPr>
                <w:rFonts w:ascii="Bookman Old Style" w:hAnsi="Bookman Old Style" w:cstheme="minorHAnsi"/>
                <w:i/>
                <w:sz w:val="21"/>
                <w:szCs w:val="21"/>
              </w:rPr>
            </w:pPr>
            <w:r w:rsidRPr="009B002E">
              <w:rPr>
                <w:rFonts w:ascii="Bookman Old Style" w:hAnsi="Bookman Old Style" w:cstheme="minorHAnsi"/>
                <w:i/>
                <w:sz w:val="21"/>
                <w:szCs w:val="21"/>
              </w:rPr>
              <w:t>***Discorrer sobre questões relevantes verificadas durante o recebimento passíveis de relato, pontuando o que entender relevante, sobretudo no que diz respeito ao atendimento dos parâmetros de desempenho e possíveis riscos à execução contratual. ***</w:t>
            </w:r>
          </w:p>
          <w:p w:rsidR="00384A57" w:rsidRPr="005F16C6" w:rsidRDefault="00384A57" w:rsidP="00BD6B0E">
            <w:pPr>
              <w:jc w:val="both"/>
              <w:rPr>
                <w:rFonts w:ascii="Bookman Old Style" w:hAnsi="Bookman Old Style" w:cstheme="minorHAnsi"/>
              </w:rPr>
            </w:pPr>
          </w:p>
          <w:p w:rsidR="00384A57" w:rsidRPr="005F16C6" w:rsidRDefault="00384A57" w:rsidP="00BD6B0E">
            <w:pPr>
              <w:jc w:val="both"/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>(   ) Não foram identificadas questões relevantes para a próxima contratação, e nem verificados riscos para eventual inserção no Plano Básico de Fiscalização.</w:t>
            </w:r>
          </w:p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  <w:b/>
                <w:bCs/>
              </w:rPr>
            </w:pPr>
          </w:p>
        </w:tc>
      </w:tr>
    </w:tbl>
    <w:p w:rsidR="00384A57" w:rsidRPr="005F16C6" w:rsidRDefault="00384A57" w:rsidP="00384A57">
      <w:pPr>
        <w:jc w:val="both"/>
        <w:rPr>
          <w:rFonts w:ascii="Bookman Old Style" w:hAnsi="Bookman Old Style" w:cstheme="minorHAnsi"/>
          <w:color w:val="000000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0"/>
      </w:tblGrid>
      <w:tr w:rsidR="00384A57" w:rsidRPr="005F16C6" w:rsidTr="00BD6B0E">
        <w:trPr>
          <w:trHeight w:val="420"/>
        </w:trPr>
        <w:tc>
          <w:tcPr>
            <w:tcW w:w="9780" w:type="dxa"/>
            <w:shd w:val="clear" w:color="auto" w:fill="F2F2F2" w:themeFill="background1" w:themeFillShade="F2"/>
          </w:tcPr>
          <w:p w:rsidR="00384A57" w:rsidRPr="005F16C6" w:rsidRDefault="00384A57" w:rsidP="00BD6B0E">
            <w:pPr>
              <w:jc w:val="both"/>
              <w:rPr>
                <w:rFonts w:ascii="Bookman Old Style" w:hAnsi="Bookman Old Style" w:cstheme="minorHAnsi"/>
                <w:b/>
              </w:rPr>
            </w:pPr>
            <w:r w:rsidRPr="005F16C6">
              <w:rPr>
                <w:rFonts w:ascii="Bookman Old Style" w:hAnsi="Bookman Old Style" w:cstheme="minorHAnsi"/>
                <w:b/>
              </w:rPr>
              <w:t>V - DO TERMO DE RECEBIMENTO PROVISÓRIO</w:t>
            </w:r>
          </w:p>
        </w:tc>
      </w:tr>
      <w:tr w:rsidR="00384A57" w:rsidRPr="005F16C6" w:rsidTr="00BD6B0E">
        <w:trPr>
          <w:trHeight w:val="420"/>
        </w:trPr>
        <w:tc>
          <w:tcPr>
            <w:tcW w:w="9780" w:type="dxa"/>
            <w:shd w:val="clear" w:color="auto" w:fill="FFFFFF"/>
          </w:tcPr>
          <w:p w:rsidR="00384A57" w:rsidRPr="00181161" w:rsidRDefault="00384A57" w:rsidP="00BD6B0E">
            <w:pPr>
              <w:jc w:val="both"/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 xml:space="preserve">(    ) </w:t>
            </w:r>
            <w:r w:rsidRPr="005F16C6">
              <w:rPr>
                <w:rFonts w:ascii="Bookman Old Style" w:hAnsi="Bookman Old Style" w:cstheme="minorHAnsi"/>
                <w:b/>
              </w:rPr>
              <w:t>Recebo provisoriamente</w:t>
            </w:r>
            <w:r w:rsidRPr="005F16C6">
              <w:rPr>
                <w:rFonts w:ascii="Bookman Old Style" w:hAnsi="Bookman Old Style" w:cstheme="minorHAnsi"/>
              </w:rPr>
              <w:t xml:space="preserve"> o objeto contratual, porquanto verificada a sua </w:t>
            </w:r>
            <w:r w:rsidRPr="00181161">
              <w:rPr>
                <w:rFonts w:ascii="Bookman Old Style" w:hAnsi="Bookman Old Style" w:cstheme="minorHAnsi"/>
              </w:rPr>
              <w:t>conferência em quantidade e qualidade em relação a (s) Nota (s) Fiscal (is) apresentada(s).</w:t>
            </w:r>
          </w:p>
          <w:p w:rsidR="00384A57" w:rsidRPr="00181161" w:rsidRDefault="00384A57" w:rsidP="00BD6B0E">
            <w:pPr>
              <w:jc w:val="both"/>
              <w:rPr>
                <w:rFonts w:ascii="Bookman Old Style" w:hAnsi="Bookman Old Style" w:cstheme="minorHAnsi"/>
              </w:rPr>
            </w:pPr>
          </w:p>
          <w:p w:rsidR="00384A57" w:rsidRPr="00181161" w:rsidRDefault="00384A57" w:rsidP="00BD6B0E">
            <w:pPr>
              <w:jc w:val="both"/>
              <w:rPr>
                <w:rFonts w:ascii="Bookman Old Style" w:hAnsi="Bookman Old Style" w:cstheme="minorHAnsi"/>
              </w:rPr>
            </w:pPr>
            <w:r w:rsidRPr="00181161">
              <w:rPr>
                <w:rFonts w:ascii="Bookman Old Style" w:hAnsi="Bookman Old Style" w:cstheme="minorHAnsi"/>
              </w:rPr>
              <w:t xml:space="preserve">(  ) </w:t>
            </w:r>
            <w:r w:rsidRPr="00181161">
              <w:rPr>
                <w:rFonts w:ascii="Bookman Old Style" w:hAnsi="Bookman Old Style" w:cstheme="minorHAnsi"/>
                <w:b/>
              </w:rPr>
              <w:t>Recebo provisória e definitivamente</w:t>
            </w:r>
            <w:r w:rsidRPr="00181161">
              <w:rPr>
                <w:rFonts w:ascii="Bookman Old Style" w:hAnsi="Bookman Old Style" w:cstheme="minorHAnsi"/>
              </w:rPr>
              <w:t>, pois o recebimento é de pronto pagamento, portanto não enseja obrigação futura, ou consiste em baixa complexidade e baixa vultuosidade, e apresenta facilidade na conferência de quantidade e qualidade, por isso dispensa-se recebimento posterior, tornando o presente, definitivo.</w:t>
            </w:r>
          </w:p>
          <w:p w:rsidR="00384A57" w:rsidRPr="00181161" w:rsidRDefault="00384A57" w:rsidP="00BD6B0E">
            <w:pPr>
              <w:jc w:val="both"/>
              <w:rPr>
                <w:rFonts w:ascii="Bookman Old Style" w:hAnsi="Bookman Old Style" w:cstheme="minorHAnsi"/>
                <w:sz w:val="16"/>
                <w:szCs w:val="16"/>
              </w:rPr>
            </w:pPr>
          </w:p>
          <w:p w:rsidR="00384A57" w:rsidRPr="005F16C6" w:rsidRDefault="00384A57" w:rsidP="00BD6B0E">
            <w:pPr>
              <w:jc w:val="both"/>
              <w:rPr>
                <w:rFonts w:ascii="Bookman Old Style" w:hAnsi="Bookman Old Style" w:cstheme="minorHAnsi"/>
              </w:rPr>
            </w:pPr>
            <w:r w:rsidRPr="00181161">
              <w:rPr>
                <w:rFonts w:ascii="Bookman Old Style" w:hAnsi="Bookman Old Style" w:cstheme="minorHAnsi"/>
              </w:rPr>
              <w:t xml:space="preserve">(   ) </w:t>
            </w:r>
            <w:r w:rsidRPr="00181161">
              <w:rPr>
                <w:rFonts w:ascii="Bookman Old Style" w:hAnsi="Bookman Old Style" w:cstheme="minorHAnsi"/>
                <w:b/>
              </w:rPr>
              <w:t>Deixo de receber provisoriamente</w:t>
            </w:r>
            <w:r w:rsidRPr="00181161">
              <w:rPr>
                <w:rFonts w:ascii="Bookman Old Style" w:hAnsi="Bookman Old Style" w:cstheme="minorHAnsi"/>
              </w:rPr>
              <w:t xml:space="preserve"> o objeto contratual, tendo em vista o registro de ocorrências que causaram impactos na contratação e</w:t>
            </w:r>
            <w:r w:rsidRPr="005F16C6">
              <w:rPr>
                <w:rFonts w:ascii="Bookman Old Style" w:hAnsi="Bookman Old Style" w:cstheme="minorHAnsi"/>
              </w:rPr>
              <w:t xml:space="preserve"> envio ao gestor(a) do contrato para que oficie a (o) contratada (o) para que providencie a regularização descritas no item III.</w:t>
            </w:r>
          </w:p>
          <w:p w:rsidR="00384A57" w:rsidRPr="005F16C6" w:rsidRDefault="00384A57" w:rsidP="00BD6B0E">
            <w:pPr>
              <w:jc w:val="right"/>
              <w:rPr>
                <w:rFonts w:ascii="Bookman Old Style" w:hAnsi="Bookman Old Style" w:cstheme="minorHAnsi"/>
                <w:color w:val="FF0000"/>
              </w:rPr>
            </w:pPr>
            <w:r w:rsidRPr="005F16C6">
              <w:rPr>
                <w:rFonts w:ascii="Bookman Old Style" w:hAnsi="Bookman Old Style" w:cstheme="minorHAnsi"/>
              </w:rPr>
              <w:t>___/___/_____</w:t>
            </w:r>
          </w:p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</w:rPr>
            </w:pPr>
            <w:bookmarkStart w:id="2" w:name="_heading=h.1fob9te" w:colFirst="0" w:colLast="0"/>
            <w:bookmarkEnd w:id="2"/>
            <w:r w:rsidRPr="005F16C6">
              <w:rPr>
                <w:rFonts w:ascii="Bookman Old Style" w:hAnsi="Bookman Old Style" w:cstheme="minorHAnsi"/>
              </w:rPr>
              <w:t>________________________________</w:t>
            </w:r>
          </w:p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  <w:b/>
              </w:rPr>
            </w:pPr>
            <w:r w:rsidRPr="005F16C6">
              <w:rPr>
                <w:rFonts w:ascii="Bookman Old Style" w:hAnsi="Bookman Old Style" w:cstheme="minorHAnsi"/>
                <w:b/>
              </w:rPr>
              <w:t>Fiscal de Contrato</w:t>
            </w:r>
            <w:r w:rsidRPr="005F16C6">
              <w:rPr>
                <w:rStyle w:val="Refdenotaderodap"/>
                <w:rFonts w:ascii="Bookman Old Style" w:hAnsi="Bookman Old Style" w:cstheme="minorHAnsi"/>
                <w:b/>
              </w:rPr>
              <w:footnoteReference w:id="2"/>
            </w:r>
          </w:p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  <w:b/>
              </w:rPr>
            </w:pPr>
            <w:r w:rsidRPr="005F16C6">
              <w:rPr>
                <w:rFonts w:ascii="Bookman Old Style" w:hAnsi="Bookman Old Style" w:cstheme="minorHAnsi"/>
                <w:b/>
              </w:rPr>
              <w:t>Portaria nº</w:t>
            </w:r>
          </w:p>
          <w:p w:rsidR="00384A57" w:rsidRPr="005F16C6" w:rsidRDefault="00384A57" w:rsidP="00BD6B0E">
            <w:pPr>
              <w:rPr>
                <w:rFonts w:ascii="Bookman Old Style" w:hAnsi="Bookman Old Style" w:cstheme="minorHAnsi"/>
                <w:b/>
                <w:sz w:val="10"/>
                <w:szCs w:val="10"/>
              </w:rPr>
            </w:pPr>
          </w:p>
        </w:tc>
      </w:tr>
    </w:tbl>
    <w:p w:rsidR="00384A57" w:rsidRPr="005F16C6" w:rsidRDefault="00384A57" w:rsidP="00384A57">
      <w:pPr>
        <w:jc w:val="both"/>
        <w:rPr>
          <w:rFonts w:ascii="Bookman Old Style" w:hAnsi="Bookman Old Style" w:cstheme="minorHAnsi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0"/>
      </w:tblGrid>
      <w:tr w:rsidR="00384A57" w:rsidRPr="005F16C6" w:rsidTr="00BD6B0E">
        <w:trPr>
          <w:trHeight w:val="420"/>
        </w:trPr>
        <w:tc>
          <w:tcPr>
            <w:tcW w:w="9780" w:type="dxa"/>
            <w:shd w:val="clear" w:color="auto" w:fill="F2F2F2" w:themeFill="background1" w:themeFillShade="F2"/>
          </w:tcPr>
          <w:p w:rsidR="00384A57" w:rsidRPr="005F16C6" w:rsidRDefault="00384A57" w:rsidP="00BD6B0E">
            <w:pPr>
              <w:jc w:val="both"/>
              <w:rPr>
                <w:rFonts w:ascii="Bookman Old Style" w:hAnsi="Bookman Old Style" w:cstheme="minorHAnsi"/>
                <w:b/>
              </w:rPr>
            </w:pPr>
            <w:r w:rsidRPr="005F16C6">
              <w:rPr>
                <w:rFonts w:ascii="Bookman Old Style" w:hAnsi="Bookman Old Style" w:cstheme="minorHAnsi"/>
                <w:b/>
              </w:rPr>
              <w:t>VI – DA MANIFESTAÇÃO DO GESTOR</w:t>
            </w:r>
          </w:p>
        </w:tc>
      </w:tr>
      <w:tr w:rsidR="00384A57" w:rsidRPr="005F16C6" w:rsidTr="00BD6B0E">
        <w:trPr>
          <w:trHeight w:val="420"/>
        </w:trPr>
        <w:tc>
          <w:tcPr>
            <w:tcW w:w="9780" w:type="dxa"/>
            <w:shd w:val="clear" w:color="auto" w:fill="FFFFFF"/>
          </w:tcPr>
          <w:p w:rsidR="00384A57" w:rsidRPr="005F16C6" w:rsidRDefault="00384A57" w:rsidP="00BD6B0E">
            <w:pPr>
              <w:jc w:val="both"/>
              <w:rPr>
                <w:rFonts w:ascii="Bookman Old Style" w:hAnsi="Bookman Old Style" w:cstheme="minorHAnsi"/>
              </w:rPr>
            </w:pPr>
          </w:p>
          <w:p w:rsidR="00384A57" w:rsidRPr="005F16C6" w:rsidRDefault="00384A57" w:rsidP="00BD6B0E">
            <w:pPr>
              <w:jc w:val="both"/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>(   ) Para a formalização do RECEBIMENTO DEFINITIVO, conforme declarações lançadas pelo fiscal de contratos.</w:t>
            </w:r>
          </w:p>
          <w:p w:rsidR="00384A57" w:rsidRPr="005F16C6" w:rsidRDefault="00384A57" w:rsidP="00BD6B0E">
            <w:pPr>
              <w:jc w:val="both"/>
              <w:rPr>
                <w:rFonts w:ascii="Bookman Old Style" w:hAnsi="Bookman Old Style" w:cstheme="minorHAnsi"/>
              </w:rPr>
            </w:pPr>
          </w:p>
          <w:p w:rsidR="00384A57" w:rsidRPr="005F16C6" w:rsidRDefault="00384A57" w:rsidP="00BD6B0E">
            <w:pPr>
              <w:jc w:val="both"/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>(    ) Para a adição das providências pertinentes para a regularização do recebimento, conforme irregularidades relacionadas pelo fiscal de contratos no item III.</w:t>
            </w:r>
          </w:p>
          <w:p w:rsidR="00384A57" w:rsidRPr="005F16C6" w:rsidRDefault="00384A57" w:rsidP="00BD6B0E">
            <w:pPr>
              <w:rPr>
                <w:rFonts w:ascii="Bookman Old Style" w:hAnsi="Bookman Old Style" w:cstheme="minorHAnsi"/>
                <w:sz w:val="16"/>
                <w:szCs w:val="16"/>
              </w:rPr>
            </w:pPr>
          </w:p>
          <w:p w:rsidR="00384A57" w:rsidRPr="005F16C6" w:rsidRDefault="00384A57" w:rsidP="00BD6B0E">
            <w:pPr>
              <w:jc w:val="both"/>
              <w:rPr>
                <w:rFonts w:ascii="Bookman Old Style" w:hAnsi="Bookman Old Style" w:cstheme="minorHAnsi"/>
                <w:sz w:val="16"/>
                <w:szCs w:val="16"/>
              </w:rPr>
            </w:pPr>
          </w:p>
          <w:p w:rsidR="00384A57" w:rsidRPr="005F16C6" w:rsidRDefault="00384A57" w:rsidP="00BD6B0E">
            <w:pPr>
              <w:jc w:val="right"/>
              <w:rPr>
                <w:rFonts w:ascii="Bookman Old Style" w:hAnsi="Bookman Old Style" w:cstheme="minorHAnsi"/>
                <w:color w:val="FF0000"/>
              </w:rPr>
            </w:pPr>
            <w:r w:rsidRPr="005F16C6">
              <w:rPr>
                <w:rFonts w:ascii="Bookman Old Style" w:hAnsi="Bookman Old Style" w:cstheme="minorHAnsi"/>
              </w:rPr>
              <w:br/>
              <w:t>___/___/_____</w:t>
            </w:r>
          </w:p>
          <w:p w:rsidR="00384A57" w:rsidRPr="005F16C6" w:rsidRDefault="00384A57" w:rsidP="00BD6B0E">
            <w:pPr>
              <w:rPr>
                <w:rFonts w:ascii="Bookman Old Style" w:hAnsi="Bookman Old Style" w:cstheme="minorHAnsi"/>
              </w:rPr>
            </w:pPr>
          </w:p>
          <w:p w:rsidR="00384A57" w:rsidRPr="005F16C6" w:rsidRDefault="00384A57" w:rsidP="00BD6B0E">
            <w:pPr>
              <w:rPr>
                <w:rFonts w:ascii="Bookman Old Style" w:hAnsi="Bookman Old Style" w:cstheme="minorHAnsi"/>
              </w:rPr>
            </w:pPr>
          </w:p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 xml:space="preserve"> ______________________________</w:t>
            </w:r>
          </w:p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  <w:b/>
              </w:rPr>
            </w:pPr>
            <w:r w:rsidRPr="005F16C6">
              <w:rPr>
                <w:rFonts w:ascii="Bookman Old Style" w:hAnsi="Bookman Old Style" w:cstheme="minorHAnsi"/>
                <w:b/>
              </w:rPr>
              <w:t>Gestor(a) do Contrato</w:t>
            </w:r>
          </w:p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  <w:b/>
              </w:rPr>
            </w:pPr>
            <w:r w:rsidRPr="005F16C6">
              <w:rPr>
                <w:rFonts w:ascii="Bookman Old Style" w:hAnsi="Bookman Old Style" w:cstheme="minorHAnsi"/>
                <w:b/>
              </w:rPr>
              <w:t>Portaria nº</w:t>
            </w:r>
          </w:p>
          <w:p w:rsidR="00384A57" w:rsidRPr="005F16C6" w:rsidRDefault="00384A57" w:rsidP="00BD6B0E">
            <w:pPr>
              <w:jc w:val="center"/>
              <w:rPr>
                <w:rFonts w:ascii="Bookman Old Style" w:hAnsi="Bookman Old Style" w:cstheme="minorHAnsi"/>
                <w:b/>
              </w:rPr>
            </w:pPr>
          </w:p>
          <w:p w:rsidR="00384A57" w:rsidRPr="005F16C6" w:rsidRDefault="00384A57" w:rsidP="00BD6B0E">
            <w:pPr>
              <w:rPr>
                <w:rFonts w:ascii="Bookman Old Style" w:hAnsi="Bookman Old Style" w:cstheme="minorHAnsi"/>
                <w:b/>
                <w:sz w:val="10"/>
                <w:szCs w:val="10"/>
              </w:rPr>
            </w:pPr>
          </w:p>
        </w:tc>
      </w:tr>
    </w:tbl>
    <w:p w:rsidR="00384A57" w:rsidRPr="005F16C6" w:rsidRDefault="00384A57" w:rsidP="00384A57">
      <w:pPr>
        <w:jc w:val="center"/>
        <w:rPr>
          <w:rFonts w:ascii="Bookman Old Style" w:eastAsia="Calibri" w:hAnsi="Bookman Old Style" w:cstheme="minorHAnsi"/>
          <w:b/>
          <w:sz w:val="32"/>
        </w:rPr>
      </w:pPr>
    </w:p>
    <w:p w:rsidR="00384A57" w:rsidRPr="005F16C6" w:rsidRDefault="00384A57" w:rsidP="00384A57">
      <w:pPr>
        <w:spacing w:after="120"/>
        <w:jc w:val="center"/>
        <w:rPr>
          <w:rFonts w:ascii="Bookman Old Style" w:eastAsia="Calibri" w:hAnsi="Bookman Old Style" w:cstheme="minorHAnsi"/>
          <w:b/>
          <w:sz w:val="26"/>
          <w:szCs w:val="26"/>
        </w:rPr>
      </w:pPr>
    </w:p>
    <w:p w:rsidR="00384A57" w:rsidRPr="005F16C6" w:rsidRDefault="00384A57" w:rsidP="00384A57">
      <w:pPr>
        <w:spacing w:after="120"/>
        <w:jc w:val="center"/>
        <w:rPr>
          <w:rFonts w:ascii="Bookman Old Style" w:eastAsia="Calibri" w:hAnsi="Bookman Old Style" w:cstheme="minorHAnsi"/>
          <w:b/>
          <w:sz w:val="26"/>
          <w:szCs w:val="26"/>
        </w:rPr>
      </w:pPr>
    </w:p>
    <w:p w:rsidR="00384A57" w:rsidRPr="005F16C6" w:rsidRDefault="00384A57" w:rsidP="00384A57">
      <w:pPr>
        <w:spacing w:after="120"/>
        <w:jc w:val="center"/>
        <w:rPr>
          <w:rFonts w:ascii="Bookman Old Style" w:eastAsia="Calibri" w:hAnsi="Bookman Old Style" w:cstheme="minorHAnsi"/>
          <w:b/>
          <w:sz w:val="26"/>
          <w:szCs w:val="26"/>
        </w:rPr>
      </w:pPr>
    </w:p>
    <w:p w:rsidR="00384A57" w:rsidRPr="005F16C6" w:rsidRDefault="00384A57" w:rsidP="00384A57">
      <w:pPr>
        <w:spacing w:after="120"/>
        <w:jc w:val="center"/>
        <w:rPr>
          <w:rFonts w:ascii="Bookman Old Style" w:eastAsia="Calibri" w:hAnsi="Bookman Old Style" w:cstheme="minorHAnsi"/>
          <w:b/>
          <w:sz w:val="26"/>
          <w:szCs w:val="26"/>
        </w:rPr>
      </w:pPr>
    </w:p>
    <w:p w:rsidR="00384A57" w:rsidRPr="005F16C6" w:rsidRDefault="00384A57" w:rsidP="00384A57">
      <w:pPr>
        <w:spacing w:after="120"/>
        <w:jc w:val="center"/>
        <w:rPr>
          <w:rFonts w:ascii="Bookman Old Style" w:eastAsia="Calibri" w:hAnsi="Bookman Old Style" w:cstheme="minorHAnsi"/>
          <w:b/>
          <w:sz w:val="26"/>
          <w:szCs w:val="26"/>
        </w:rPr>
      </w:pPr>
    </w:p>
    <w:p w:rsidR="00384A57" w:rsidRPr="005F16C6" w:rsidRDefault="00384A57" w:rsidP="00384A57">
      <w:pPr>
        <w:spacing w:after="120"/>
        <w:jc w:val="center"/>
        <w:rPr>
          <w:rFonts w:ascii="Bookman Old Style" w:eastAsia="Calibri" w:hAnsi="Bookman Old Style" w:cstheme="minorHAnsi"/>
          <w:b/>
          <w:sz w:val="26"/>
          <w:szCs w:val="26"/>
        </w:rPr>
      </w:pPr>
    </w:p>
    <w:p w:rsidR="0030192B" w:rsidRPr="005F16C6" w:rsidRDefault="0030192B" w:rsidP="0030192B">
      <w:pPr>
        <w:spacing w:after="120"/>
        <w:jc w:val="center"/>
        <w:rPr>
          <w:rFonts w:ascii="Bookman Old Style" w:hAnsi="Bookman Old Style" w:cstheme="minorHAnsi"/>
          <w:b/>
          <w:sz w:val="26"/>
          <w:szCs w:val="26"/>
        </w:rPr>
      </w:pPr>
    </w:p>
    <w:p w:rsidR="0030192B" w:rsidRPr="005F16C6" w:rsidRDefault="0030192B" w:rsidP="0030192B">
      <w:pPr>
        <w:spacing w:after="120"/>
        <w:jc w:val="center"/>
        <w:rPr>
          <w:rFonts w:ascii="Bookman Old Style" w:hAnsi="Bookman Old Style" w:cstheme="minorHAnsi"/>
          <w:b/>
          <w:sz w:val="26"/>
          <w:szCs w:val="26"/>
        </w:rPr>
      </w:pPr>
    </w:p>
    <w:p w:rsidR="0030192B" w:rsidRPr="005F16C6" w:rsidRDefault="0030192B" w:rsidP="0030192B">
      <w:pPr>
        <w:spacing w:after="120"/>
        <w:jc w:val="center"/>
        <w:rPr>
          <w:rFonts w:ascii="Bookman Old Style" w:hAnsi="Bookman Old Style" w:cstheme="minorHAnsi"/>
          <w:b/>
          <w:sz w:val="26"/>
          <w:szCs w:val="26"/>
        </w:rPr>
      </w:pPr>
    </w:p>
    <w:p w:rsidR="0030192B" w:rsidRPr="005F16C6" w:rsidRDefault="0030192B" w:rsidP="0030192B">
      <w:pPr>
        <w:spacing w:after="120"/>
        <w:jc w:val="center"/>
        <w:rPr>
          <w:rFonts w:ascii="Bookman Old Style" w:hAnsi="Bookman Old Style" w:cstheme="minorHAnsi"/>
          <w:b/>
          <w:sz w:val="26"/>
          <w:szCs w:val="26"/>
        </w:rPr>
      </w:pPr>
    </w:p>
    <w:p w:rsidR="0030192B" w:rsidRPr="005F16C6" w:rsidRDefault="0030192B" w:rsidP="0030192B">
      <w:pPr>
        <w:spacing w:after="120"/>
        <w:jc w:val="center"/>
        <w:rPr>
          <w:rFonts w:ascii="Bookman Old Style" w:hAnsi="Bookman Old Style" w:cstheme="minorHAnsi"/>
          <w:b/>
          <w:sz w:val="26"/>
          <w:szCs w:val="26"/>
        </w:rPr>
      </w:pPr>
    </w:p>
    <w:p w:rsidR="007C458E" w:rsidRPr="005F16C6" w:rsidRDefault="007C458E" w:rsidP="007C458E">
      <w:pPr>
        <w:jc w:val="center"/>
        <w:rPr>
          <w:rFonts w:ascii="Bookman Old Style" w:hAnsi="Bookman Old Style" w:cstheme="minorHAnsi"/>
        </w:rPr>
      </w:pPr>
    </w:p>
    <w:p w:rsidR="007C458E" w:rsidRPr="005F16C6" w:rsidRDefault="007C458E" w:rsidP="007C458E">
      <w:pPr>
        <w:jc w:val="center"/>
        <w:rPr>
          <w:rFonts w:ascii="Bookman Old Style" w:hAnsi="Bookman Old Style" w:cstheme="minorHAnsi"/>
          <w:b/>
        </w:rPr>
      </w:pPr>
    </w:p>
    <w:p w:rsidR="007C458E" w:rsidRPr="005F16C6" w:rsidRDefault="007C458E" w:rsidP="007C458E">
      <w:pPr>
        <w:spacing w:after="120"/>
        <w:jc w:val="center"/>
        <w:rPr>
          <w:rFonts w:ascii="Bookman Old Style" w:hAnsi="Bookman Old Style" w:cstheme="minorHAnsi"/>
          <w:b/>
          <w:sz w:val="26"/>
          <w:szCs w:val="26"/>
        </w:rPr>
      </w:pPr>
    </w:p>
    <w:sectPr w:rsidR="007C458E" w:rsidRPr="005F16C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FF5" w:rsidRDefault="00354FF5" w:rsidP="007915C5">
      <w:r>
        <w:separator/>
      </w:r>
    </w:p>
  </w:endnote>
  <w:endnote w:type="continuationSeparator" w:id="0">
    <w:p w:rsidR="00354FF5" w:rsidRDefault="00354FF5" w:rsidP="0079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07D" w:rsidRPr="009E4597" w:rsidRDefault="0049307D" w:rsidP="0049307D">
    <w:pPr>
      <w:pStyle w:val="Rodap"/>
      <w:jc w:val="center"/>
      <w:rPr>
        <w:rFonts w:ascii="Tahoma" w:hAnsi="Tahoma" w:cs="Tahoma"/>
        <w:sz w:val="20"/>
        <w:szCs w:val="20"/>
      </w:rPr>
    </w:pPr>
    <w:r w:rsidRPr="009E4597">
      <w:rPr>
        <w:rFonts w:ascii="Tahoma" w:hAnsi="Tahoma" w:cs="Tahoma"/>
        <w:sz w:val="20"/>
        <w:szCs w:val="20"/>
      </w:rPr>
      <w:t>Rua Athayde Nogueira, 1033 – Centro (067) 3452-791 – CEP: 79130-000 Rio Brilhante – MS</w:t>
    </w:r>
  </w:p>
  <w:p w:rsidR="0049307D" w:rsidRPr="009E4597" w:rsidRDefault="0049307D" w:rsidP="0049307D">
    <w:pPr>
      <w:pStyle w:val="Rodap"/>
      <w:jc w:val="center"/>
      <w:rPr>
        <w:rFonts w:ascii="Tahoma" w:hAnsi="Tahoma" w:cs="Tahoma"/>
        <w:sz w:val="20"/>
        <w:szCs w:val="20"/>
      </w:rPr>
    </w:pPr>
    <w:r w:rsidRPr="009E4597">
      <w:rPr>
        <w:rFonts w:ascii="Tahoma" w:hAnsi="Tahoma" w:cs="Tahoma"/>
        <w:sz w:val="20"/>
        <w:szCs w:val="20"/>
      </w:rPr>
      <w:t xml:space="preserve">Site: </w:t>
    </w:r>
    <w:hyperlink r:id="rId1" w:history="1">
      <w:r w:rsidRPr="009E4597">
        <w:rPr>
          <w:rStyle w:val="Hyperlink"/>
          <w:rFonts w:ascii="Tahoma" w:hAnsi="Tahoma" w:cs="Tahoma"/>
          <w:sz w:val="20"/>
          <w:szCs w:val="20"/>
        </w:rPr>
        <w:t>http://www.riobrilhante.ms.gov.br</w:t>
      </w:r>
    </w:hyperlink>
    <w:r w:rsidRPr="009E4597">
      <w:rPr>
        <w:rFonts w:ascii="Tahoma" w:hAnsi="Tahoma" w:cs="Tahoma"/>
        <w:sz w:val="20"/>
        <w:szCs w:val="20"/>
      </w:rPr>
      <w:t xml:space="preserve"> e-mail: controleinterno@riobrilhante.ms.gov.br</w:t>
    </w:r>
  </w:p>
  <w:p w:rsidR="0049307D" w:rsidRDefault="004930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FF5" w:rsidRDefault="00354FF5" w:rsidP="007915C5">
      <w:r>
        <w:separator/>
      </w:r>
    </w:p>
  </w:footnote>
  <w:footnote w:type="continuationSeparator" w:id="0">
    <w:p w:rsidR="00354FF5" w:rsidRDefault="00354FF5" w:rsidP="007915C5">
      <w:r>
        <w:continuationSeparator/>
      </w:r>
    </w:p>
  </w:footnote>
  <w:footnote w:id="1">
    <w:p w:rsidR="00384A57" w:rsidRPr="00DB2627" w:rsidRDefault="00384A57" w:rsidP="00384A57">
      <w:pPr>
        <w:pStyle w:val="Textodenotaderodap"/>
        <w:jc w:val="both"/>
        <w:rPr>
          <w:rFonts w:ascii="Bookman Old Style" w:hAnsi="Bookman Old Style" w:cstheme="minorHAnsi"/>
          <w:sz w:val="21"/>
          <w:szCs w:val="21"/>
        </w:rPr>
      </w:pPr>
      <w:r w:rsidRPr="00DB2627">
        <w:rPr>
          <w:rStyle w:val="Refdenotaderodap"/>
          <w:rFonts w:ascii="Bookman Old Style" w:hAnsi="Bookman Old Style" w:cstheme="minorHAnsi"/>
          <w:sz w:val="21"/>
          <w:szCs w:val="21"/>
        </w:rPr>
        <w:footnoteRef/>
      </w:r>
      <w:r w:rsidRPr="00DB2627">
        <w:rPr>
          <w:rFonts w:ascii="Bookman Old Style" w:hAnsi="Bookman Old Style" w:cstheme="minorHAnsi"/>
          <w:sz w:val="21"/>
          <w:szCs w:val="21"/>
        </w:rPr>
        <w:t xml:space="preserve"> Objeto de baixa complexidade e vultuosidade e de fácil conferência de quantidade e de qualidade, dispensam o recebimento definitivo.</w:t>
      </w:r>
    </w:p>
  </w:footnote>
  <w:footnote w:id="2">
    <w:p w:rsidR="00384A57" w:rsidRPr="00DB2627" w:rsidRDefault="00384A57" w:rsidP="00384A57">
      <w:pPr>
        <w:pStyle w:val="Textodenotaderodap"/>
        <w:jc w:val="both"/>
        <w:rPr>
          <w:rFonts w:ascii="Bookman Old Style" w:hAnsi="Bookman Old Style" w:cstheme="minorHAnsi"/>
          <w:sz w:val="21"/>
          <w:szCs w:val="21"/>
        </w:rPr>
      </w:pPr>
      <w:r w:rsidRPr="00DB2627">
        <w:rPr>
          <w:rStyle w:val="Refdenotaderodap"/>
          <w:rFonts w:ascii="Bookman Old Style" w:hAnsi="Bookman Old Style" w:cstheme="minorHAnsi"/>
          <w:sz w:val="21"/>
          <w:szCs w:val="21"/>
        </w:rPr>
        <w:footnoteRef/>
      </w:r>
      <w:r w:rsidRPr="00DB2627">
        <w:rPr>
          <w:rFonts w:ascii="Bookman Old Style" w:hAnsi="Bookman Old Style" w:cstheme="minorHAnsi"/>
          <w:sz w:val="21"/>
          <w:szCs w:val="21"/>
        </w:rPr>
        <w:t xml:space="preserve"> Havendo mais de um fiscal de contrato, o termo será lavrado por qualquer um deles, excetuando-se se na reunião inicial foi definido o agente que efetivará o recebimento provisório. Havendo fiscal técnico e fiscal administrativo o recebimento será formalizado pelo fiscal técnico.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F84" w:rsidRDefault="00573F84" w:rsidP="00573F84">
    <w:pPr>
      <w:pStyle w:val="Cabealho"/>
      <w:tabs>
        <w:tab w:val="left" w:pos="2385"/>
        <w:tab w:val="center" w:pos="4535"/>
      </w:tabs>
      <w:jc w:val="center"/>
    </w:pPr>
    <w:r w:rsidRPr="00C8761B">
      <w:rPr>
        <w:noProof/>
        <w:lang w:val="pt-BR" w:eastAsia="pt-BR"/>
      </w:rPr>
      <w:drawing>
        <wp:inline distT="0" distB="0" distL="0" distR="0" wp14:anchorId="77097AB3" wp14:editId="41B512B9">
          <wp:extent cx="952500" cy="771525"/>
          <wp:effectExtent l="0" t="0" r="0" b="9525"/>
          <wp:docPr id="594032699" name="Imagem 1" descr="Descrição: 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a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3F84" w:rsidRPr="002662C3" w:rsidRDefault="00573F84" w:rsidP="00573F84">
    <w:pPr>
      <w:pStyle w:val="Cabealho"/>
      <w:tabs>
        <w:tab w:val="clear" w:pos="4252"/>
        <w:tab w:val="clear" w:pos="8504"/>
      </w:tabs>
      <w:spacing w:line="276" w:lineRule="auto"/>
      <w:jc w:val="center"/>
      <w:rPr>
        <w:rFonts w:ascii="Times New Roman" w:hAnsi="Times New Roman" w:cs="Times New Roman"/>
        <w:sz w:val="24"/>
        <w:szCs w:val="24"/>
      </w:rPr>
    </w:pPr>
    <w:r w:rsidRPr="002662C3">
      <w:rPr>
        <w:rFonts w:ascii="Times New Roman" w:hAnsi="Times New Roman" w:cs="Times New Roman"/>
        <w:sz w:val="24"/>
        <w:szCs w:val="24"/>
      </w:rPr>
      <w:t>Estado do Mato Grosso do Sul</w:t>
    </w:r>
  </w:p>
  <w:p w:rsidR="00573F84" w:rsidRPr="002662C3" w:rsidRDefault="00573F84" w:rsidP="00573F84">
    <w:pPr>
      <w:pStyle w:val="Cabealho"/>
      <w:tabs>
        <w:tab w:val="clear" w:pos="4252"/>
        <w:tab w:val="clear" w:pos="8504"/>
      </w:tabs>
      <w:spacing w:line="276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2662C3">
      <w:rPr>
        <w:rFonts w:ascii="Times New Roman" w:hAnsi="Times New Roman" w:cs="Times New Roman"/>
        <w:b/>
        <w:bCs/>
        <w:sz w:val="24"/>
        <w:szCs w:val="24"/>
      </w:rPr>
      <w:t>Prefeitura Municipal de Rio Brilhante</w:t>
    </w:r>
  </w:p>
  <w:p w:rsidR="00573F84" w:rsidRPr="002662C3" w:rsidRDefault="00573F84" w:rsidP="00573F84">
    <w:pPr>
      <w:pStyle w:val="Cabealho"/>
      <w:tabs>
        <w:tab w:val="clear" w:pos="4252"/>
        <w:tab w:val="clear" w:pos="8504"/>
      </w:tabs>
      <w:spacing w:line="276" w:lineRule="auto"/>
      <w:jc w:val="center"/>
      <w:rPr>
        <w:rFonts w:ascii="Times New Roman" w:hAnsi="Times New Roman" w:cs="Times New Roman"/>
        <w:i/>
        <w:iCs/>
        <w:sz w:val="24"/>
        <w:szCs w:val="24"/>
      </w:rPr>
    </w:pPr>
    <w:r w:rsidRPr="002662C3">
      <w:rPr>
        <w:rFonts w:ascii="Times New Roman" w:hAnsi="Times New Roman" w:cs="Times New Roman"/>
        <w:i/>
        <w:iCs/>
        <w:sz w:val="24"/>
        <w:szCs w:val="24"/>
      </w:rPr>
      <w:t>“A Pequena Cativante”</w:t>
    </w:r>
  </w:p>
  <w:p w:rsidR="007915C5" w:rsidRDefault="007915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4E"/>
    <w:rsid w:val="0004268D"/>
    <w:rsid w:val="00193811"/>
    <w:rsid w:val="001A78FF"/>
    <w:rsid w:val="0030192B"/>
    <w:rsid w:val="00354FF5"/>
    <w:rsid w:val="00384A57"/>
    <w:rsid w:val="003F2124"/>
    <w:rsid w:val="0040164E"/>
    <w:rsid w:val="00473F3E"/>
    <w:rsid w:val="0049307D"/>
    <w:rsid w:val="00500E93"/>
    <w:rsid w:val="00573F84"/>
    <w:rsid w:val="005A2AA6"/>
    <w:rsid w:val="007915C5"/>
    <w:rsid w:val="007C458E"/>
    <w:rsid w:val="00860F9D"/>
    <w:rsid w:val="0099672A"/>
    <w:rsid w:val="00A36966"/>
    <w:rsid w:val="00C011BA"/>
    <w:rsid w:val="00D72800"/>
    <w:rsid w:val="00DF7AAF"/>
    <w:rsid w:val="00EC6EC6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0608C-8CCA-4372-ACCF-F0B00EEF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15C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15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15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15C5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915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7915C5"/>
    <w:rPr>
      <w:rFonts w:ascii="Verdana" w:eastAsia="Verdana" w:hAnsi="Verdana" w:cs="Verdana"/>
      <w:lang w:val="pt-PT"/>
    </w:rPr>
  </w:style>
  <w:style w:type="character" w:styleId="Hyperlink">
    <w:name w:val="Hyperlink"/>
    <w:basedOn w:val="Fontepargpadro"/>
    <w:uiPriority w:val="99"/>
    <w:unhideWhenUsed/>
    <w:rsid w:val="0049307D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011B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C011BA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C011BA"/>
    <w:rPr>
      <w:vertAlign w:val="superscript"/>
    </w:rPr>
  </w:style>
  <w:style w:type="paragraph" w:customStyle="1" w:styleId="Standard">
    <w:name w:val="Standard"/>
    <w:qFormat/>
    <w:rsid w:val="00FF6E7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obrilhante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910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2023-01-30T19:46:00Z</dcterms:created>
  <dcterms:modified xsi:type="dcterms:W3CDTF">2024-06-20T13:45:00Z</dcterms:modified>
</cp:coreProperties>
</file>