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F8" w:rsidRPr="00665E47" w:rsidRDefault="006E76F8" w:rsidP="00FC0AC7">
      <w:pPr>
        <w:pStyle w:val="Ttulo1"/>
      </w:pPr>
    </w:p>
    <w:p w:rsidR="006E76F8" w:rsidRPr="00665E47" w:rsidRDefault="006E76F8" w:rsidP="006B330E">
      <w:pPr>
        <w:pStyle w:val="PMSB-Paragrfo"/>
        <w:contextualSpacing/>
        <w:jc w:val="center"/>
        <w:sectPr w:rsidR="006E76F8" w:rsidRPr="00665E47" w:rsidSect="006E76F8">
          <w:headerReference w:type="default" r:id="rId8"/>
          <w:type w:val="oddPage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5000" w:type="pct"/>
        <w:tblCellMar>
          <w:left w:w="28" w:type="dxa"/>
          <w:right w:w="28" w:type="dxa"/>
        </w:tblCellMar>
        <w:tblLook w:val="04A0"/>
      </w:tblPr>
      <w:tblGrid>
        <w:gridCol w:w="1891"/>
        <w:gridCol w:w="898"/>
        <w:gridCol w:w="140"/>
        <w:gridCol w:w="841"/>
        <w:gridCol w:w="1702"/>
        <w:gridCol w:w="320"/>
        <w:gridCol w:w="52"/>
        <w:gridCol w:w="756"/>
        <w:gridCol w:w="337"/>
        <w:gridCol w:w="2757"/>
      </w:tblGrid>
      <w:tr w:rsidR="00EE16CE" w:rsidRPr="00EE16CE" w:rsidTr="00EE16CE">
        <w:trPr>
          <w:trHeight w:val="85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lastRenderedPageBreak/>
              <w:t>CADASTRO DE GERADOR DE RESÍDUOS SÓLIDOS</w:t>
            </w:r>
          </w:p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Documento de auto declaração simplificado que permite conhecer e controlar a forma de gerenciamento dos resíduos sólidos gerados pelos empreendimentos do município</w:t>
            </w:r>
          </w:p>
        </w:tc>
      </w:tr>
      <w:tr w:rsidR="00EE16CE" w:rsidRPr="00EE16CE" w:rsidTr="00EE16CE">
        <w:trPr>
          <w:trHeight w:val="340"/>
        </w:trPr>
        <w:tc>
          <w:tcPr>
            <w:tcW w:w="5000" w:type="pct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b/>
                <w:sz w:val="20"/>
                <w:szCs w:val="20"/>
              </w:rPr>
            </w:pPr>
            <w:r w:rsidRPr="00EE16CE">
              <w:rPr>
                <w:rFonts w:cs="Times New Roman"/>
                <w:noProof/>
                <w:color w:val="C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7782</wp:posOffset>
                  </wp:positionV>
                  <wp:extent cx="142240" cy="123825"/>
                  <wp:effectExtent l="0" t="0" r="0" b="9525"/>
                  <wp:wrapTight wrapText="bothSides">
                    <wp:wrapPolygon edited="0">
                      <wp:start x="0" y="0"/>
                      <wp:lineTo x="0" y="19938"/>
                      <wp:lineTo x="17357" y="19938"/>
                      <wp:lineTo x="17357" y="0"/>
                      <wp:lineTo x="0" y="0"/>
                    </wp:wrapPolygon>
                  </wp:wrapTight>
                  <wp:docPr id="3" name="Imagem 3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6CE">
              <w:rPr>
                <w:rFonts w:cs="Times New Roman"/>
                <w:b/>
                <w:sz w:val="20"/>
                <w:szCs w:val="20"/>
              </w:rPr>
              <w:t>Espaço reservado para preenchimento pela Prefeitura</w:t>
            </w:r>
          </w:p>
        </w:tc>
      </w:tr>
      <w:tr w:rsidR="00EE16CE" w:rsidRPr="00EE16CE" w:rsidTr="00EE16CE">
        <w:tc>
          <w:tcPr>
            <w:tcW w:w="143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CADASTRO Nº: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ALVARÁ Nº: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b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DATA:</w:t>
            </w:r>
          </w:p>
        </w:tc>
      </w:tr>
      <w:tr w:rsidR="00EE16CE" w:rsidRPr="00EE16CE" w:rsidTr="00EE16CE">
        <w:trPr>
          <w:trHeight w:val="340"/>
        </w:trPr>
        <w:tc>
          <w:tcPr>
            <w:tcW w:w="5000" w:type="pct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16CE" w:rsidRPr="00EE16CE" w:rsidRDefault="00EE16CE" w:rsidP="00EE16CE">
            <w:pPr>
              <w:spacing w:after="200"/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16CE" w:rsidRPr="00EE16CE" w:rsidRDefault="00EE16CE" w:rsidP="008D6BD8">
            <w:pPr>
              <w:rPr>
                <w:rFonts w:cs="Times New Roman"/>
                <w:b/>
                <w:sz w:val="20"/>
                <w:szCs w:val="20"/>
              </w:rPr>
            </w:pPr>
            <w:r w:rsidRPr="00EE16CE">
              <w:rPr>
                <w:rFonts w:cs="Times New Roman"/>
                <w:noProof/>
                <w:color w:val="C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7147</wp:posOffset>
                  </wp:positionV>
                  <wp:extent cx="142240" cy="123825"/>
                  <wp:effectExtent l="0" t="0" r="0" b="9525"/>
                  <wp:wrapTight wrapText="bothSides">
                    <wp:wrapPolygon edited="0">
                      <wp:start x="0" y="0"/>
                      <wp:lineTo x="0" y="19938"/>
                      <wp:lineTo x="17357" y="19938"/>
                      <wp:lineTo x="17357" y="0"/>
                      <wp:lineTo x="0" y="0"/>
                    </wp:wrapPolygon>
                  </wp:wrapTight>
                  <wp:docPr id="5" name="Imagem 5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6CE">
              <w:rPr>
                <w:rFonts w:cs="Times New Roman"/>
                <w:b/>
                <w:sz w:val="20"/>
                <w:szCs w:val="20"/>
              </w:rPr>
              <w:t>INÍCIO DO CADASTRO</w:t>
            </w: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E16CE" w:rsidRPr="00EE16CE" w:rsidRDefault="00EE16CE" w:rsidP="008D6BD8">
            <w:pPr>
              <w:rPr>
                <w:rFonts w:cs="Times New Roman"/>
                <w:b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1. Identificação do empreendimento gerador de resíduos</w:t>
            </w: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1.1. Razão Social: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301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1.2. Nome Fantasia: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1.3. CNPJ: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1.4. Ramo de Atividade: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19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1.5. Área total do terreno/empreendimento: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1.6. Área útil: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1.7. Testada do terreno:</w:t>
            </w: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1.8. Número da Unidade Consumidora da ENERGISA: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1.9. Número da Matrícula da SANESUL: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282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1.10. Endereço (Rua, Avenida, Travessa, Estrada, Rodovia):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1.11. Número: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1.12. Complemento:</w:t>
            </w:r>
          </w:p>
        </w:tc>
      </w:tr>
      <w:tr w:rsidR="00EE16CE" w:rsidRPr="00EE16CE" w:rsidTr="00EE16CE">
        <w:tc>
          <w:tcPr>
            <w:tcW w:w="194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1.13. Bairro: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1.14. CEP: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1.15. Município: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9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1.16. Telefone 1: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1.17. Telefone 2:</w:t>
            </w:r>
          </w:p>
        </w:tc>
        <w:tc>
          <w:tcPr>
            <w:tcW w:w="3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1.18. E-mail: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3404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1.19. Representante legal: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1.20. RG ou CPF: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rPr>
          <w:trHeight w:val="20"/>
        </w:trPr>
        <w:tc>
          <w:tcPr>
            <w:tcW w:w="3404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2. Identificação do responsável pelo preenchimento deste Cadastro:</w:t>
            </w:r>
          </w:p>
        </w:tc>
      </w:tr>
      <w:tr w:rsidR="00EE16CE" w:rsidRPr="00EE16CE" w:rsidTr="00EE16CE">
        <w:tc>
          <w:tcPr>
            <w:tcW w:w="2986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2.1. Nome: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2.2. RG ou CPF: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151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2.3. Profissão: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2.4. Cargo: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2.5. Tempo de empresa (meses):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3404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16CE" w:rsidRPr="00EE16CE" w:rsidRDefault="00EE16CE" w:rsidP="008D6BD8">
            <w:pPr>
              <w:rPr>
                <w:rFonts w:cs="Times New Roman"/>
                <w:b/>
                <w:sz w:val="20"/>
                <w:szCs w:val="20"/>
              </w:rPr>
            </w:pPr>
            <w:r w:rsidRPr="00EE16CE">
              <w:rPr>
                <w:rFonts w:cs="Times New Roman"/>
                <w:noProof/>
                <w:color w:val="C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-1905</wp:posOffset>
                  </wp:positionV>
                  <wp:extent cx="142240" cy="123825"/>
                  <wp:effectExtent l="0" t="0" r="0" b="9525"/>
                  <wp:wrapTight wrapText="bothSides">
                    <wp:wrapPolygon edited="0">
                      <wp:start x="0" y="0"/>
                      <wp:lineTo x="0" y="19938"/>
                      <wp:lineTo x="17357" y="19938"/>
                      <wp:lineTo x="17357" y="0"/>
                      <wp:lineTo x="0" y="0"/>
                    </wp:wrapPolygon>
                  </wp:wrapTight>
                  <wp:docPr id="10" name="Imagem 10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6CE">
              <w:rPr>
                <w:rFonts w:cs="Times New Roman"/>
                <w:b/>
                <w:sz w:val="20"/>
                <w:szCs w:val="20"/>
              </w:rPr>
              <w:t>3. Identificação dos resíduos sólidos gerados</w:t>
            </w:r>
          </w:p>
        </w:tc>
      </w:tr>
      <w:tr w:rsidR="00EE16CE" w:rsidRPr="00EE16CE" w:rsidTr="00EE16CE">
        <w:tc>
          <w:tcPr>
            <w:tcW w:w="282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3.1. O empreendimento é um comércio ou outro tipo de estabelecimento de prestação de serviço e gera resíduos sólidos comerciais e de prestadores de serviços (equiparados aos domiciliares)?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[     ] Sim</w:t>
            </w:r>
          </w:p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[     ] Não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color w:val="C00000"/>
                <w:sz w:val="20"/>
                <w:szCs w:val="20"/>
              </w:rPr>
              <w:t>Se sim pule para o Item 4. (Preencha apenas as páginas 2, 3 e 4)</w:t>
            </w:r>
          </w:p>
        </w:tc>
      </w:tr>
      <w:tr w:rsidR="00EE16CE" w:rsidRPr="00EE16CE" w:rsidTr="00EE16CE">
        <w:tc>
          <w:tcPr>
            <w:tcW w:w="282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3.2. O empreendimento é um estabelecimento de saúde (humana ou animal) e gera resíduos de serviços de saúde?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[     ] Sim</w:t>
            </w:r>
          </w:p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[     ] Não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color w:val="C00000"/>
                <w:sz w:val="20"/>
                <w:szCs w:val="20"/>
              </w:rPr>
              <w:t>Se sim pule para o Item 5. (Preencha apenas as páginas 4 e 5)</w:t>
            </w:r>
          </w:p>
        </w:tc>
      </w:tr>
      <w:tr w:rsidR="00EE16CE" w:rsidRPr="00EE16CE" w:rsidTr="00EE16CE">
        <w:tc>
          <w:tcPr>
            <w:tcW w:w="282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3.3. O empreendimento se caracteriza por uma obra e gera resíduos da construção civil?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[     ] Sim</w:t>
            </w:r>
          </w:p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sz w:val="20"/>
                <w:szCs w:val="20"/>
              </w:rPr>
              <w:t>[     ] Não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6CE" w:rsidRPr="00EE16CE" w:rsidRDefault="00EE16CE" w:rsidP="008D6B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color w:val="C00000"/>
                <w:sz w:val="20"/>
                <w:szCs w:val="20"/>
              </w:rPr>
              <w:t>Se sim pule para o Item 6. (Preencha apenas as páginas 6 e 7)</w:t>
            </w:r>
            <w:r w:rsidRPr="00EE16C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E16CE" w:rsidRPr="00EE16CE" w:rsidTr="00EE16CE"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lastRenderedPageBreak/>
              <w:t>Resíduos da Construção Civil:</w:t>
            </w:r>
            <w:r w:rsidRPr="00EE16CE">
              <w:rPr>
                <w:rFonts w:cs="Times New Roman"/>
                <w:sz w:val="20"/>
                <w:szCs w:val="20"/>
              </w:rPr>
              <w:t xml:space="preserve"> resíduos provenientes de construções, reformas, reparos e demolições de obras de construção civil, e os resultantes da preparação e da escavação de terrenos, tais como: tijolos, blocos cerâmicos, concretos em geral, solos, rochas, metais, resinas, colas, tintas, madeiras e compensados, forros, argamassa, gesso, telhas, pavimento asfáltico, vidros, plásticos, tubulações, etc., comumente chamados de entulhos de obras, caliça ou metralhas;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Resíduos de Serviços de Saúde:</w:t>
            </w:r>
            <w:r w:rsidRPr="00EE16CE">
              <w:rPr>
                <w:rFonts w:cs="Times New Roman"/>
                <w:sz w:val="20"/>
                <w:szCs w:val="20"/>
              </w:rPr>
              <w:t xml:space="preserve"> são todos aqueles resultantes de atividades exercidas nos serviços relacionados com o atendimento à saúde humana ou animal, inclusive os serviços de assistência domiciliar e de trabalhos de campo; laboratórios analíticos de produtos para saúde; necrotérios, funerárias e serviços onde se realizem atividades de embalsamamento (tanatopraxia e somatoconservação); serviços de medicina legal; drogarias e farmácias inclusive as de manipulação; estabelecimentos de ensino e pesquisa na área de saúde; centros de controle de zoonoses; distribuidores de produtos farmacêuticos; importadores, distribuidores e produtores de materiais e controles para diagnóstico in vitro; unidades móveis de atendimento à saúde; serviços de acupuntura; serviços de tatuagem, entre outros similares que, por suas características, necessitam de processos diferenciados em seu manejo, exigindo ou não tratamento prévio à sua disposição final.</w:t>
            </w:r>
          </w:p>
          <w:p w:rsidR="00EE16CE" w:rsidRPr="00EE16CE" w:rsidRDefault="00EE16CE" w:rsidP="008D6BD8">
            <w:pPr>
              <w:rPr>
                <w:rFonts w:cs="Times New Roman"/>
                <w:sz w:val="20"/>
                <w:szCs w:val="20"/>
              </w:rPr>
            </w:pPr>
            <w:r w:rsidRPr="00EE16CE">
              <w:rPr>
                <w:rFonts w:cs="Times New Roman"/>
                <w:b/>
                <w:sz w:val="20"/>
                <w:szCs w:val="20"/>
              </w:rPr>
              <w:t>Resíduos Sólidos Domiciliares, Comerciais e de Prestadores de Serviços (comuns):</w:t>
            </w:r>
            <w:r w:rsidRPr="00EE16CE">
              <w:rPr>
                <w:rFonts w:cs="Times New Roman"/>
                <w:sz w:val="20"/>
                <w:szCs w:val="20"/>
              </w:rPr>
              <w:t xml:space="preserve"> são aqueles originários de atividades domésticas em residências urbanas caracterizados como resíduos Classe II, pela NBR 10.004/2004, bem como aqueles gerados por estabelecimentos comerciais e prestadores de serviços que apresentem características (volume, composição e peso) equiparadas às dos resíduos originários de atividades domésticas em residências urbanas.</w:t>
            </w:r>
          </w:p>
        </w:tc>
      </w:tr>
    </w:tbl>
    <w:p w:rsidR="001506DE" w:rsidRPr="00665E47" w:rsidRDefault="001506DE"/>
    <w:p w:rsidR="00C0385E" w:rsidRPr="00665E47" w:rsidRDefault="00C0385E"/>
    <w:p w:rsidR="00C0385E" w:rsidRPr="00665E47" w:rsidRDefault="00C0385E"/>
    <w:p w:rsidR="004D0083" w:rsidRPr="00665E47" w:rsidRDefault="004D0083">
      <w:pPr>
        <w:spacing w:line="276" w:lineRule="auto"/>
      </w:pPr>
      <w:r w:rsidRPr="00665E47">
        <w:br w:type="page"/>
      </w:r>
    </w:p>
    <w:tbl>
      <w:tblPr>
        <w:tblStyle w:val="Tabelacomgrade"/>
        <w:tblW w:w="0" w:type="auto"/>
        <w:tblLayout w:type="fixed"/>
        <w:tblLook w:val="04A0"/>
      </w:tblPr>
      <w:tblGrid>
        <w:gridCol w:w="1159"/>
        <w:gridCol w:w="1520"/>
        <w:gridCol w:w="4394"/>
        <w:gridCol w:w="283"/>
        <w:gridCol w:w="750"/>
        <w:gridCol w:w="751"/>
        <w:gridCol w:w="751"/>
      </w:tblGrid>
      <w:tr w:rsidR="00C0385E" w:rsidRPr="00665E47" w:rsidTr="00E208C5">
        <w:trPr>
          <w:trHeight w:val="628"/>
        </w:trPr>
        <w:tc>
          <w:tcPr>
            <w:tcW w:w="960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85E" w:rsidRPr="00665E47" w:rsidRDefault="00C0385E" w:rsidP="00BF78CB">
            <w:pPr>
              <w:rPr>
                <w:sz w:val="20"/>
                <w:szCs w:val="20"/>
              </w:rPr>
            </w:pPr>
            <w:r w:rsidRPr="00665E47">
              <w:rPr>
                <w:noProof/>
                <w:color w:val="C0000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29210</wp:posOffset>
                  </wp:positionV>
                  <wp:extent cx="257175" cy="224385"/>
                  <wp:effectExtent l="0" t="0" r="0" b="4445"/>
                  <wp:wrapThrough wrapText="bothSides">
                    <wp:wrapPolygon edited="0">
                      <wp:start x="0" y="0"/>
                      <wp:lineTo x="0" y="20193"/>
                      <wp:lineTo x="19200" y="20193"/>
                      <wp:lineTo x="19200" y="0"/>
                      <wp:lineTo x="0" y="0"/>
                    </wp:wrapPolygon>
                  </wp:wrapThrough>
                  <wp:docPr id="17" name="Imagem 17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color w:val="C00000"/>
                <w:szCs w:val="20"/>
              </w:rPr>
              <w:t xml:space="preserve">Preencher as </w:t>
            </w:r>
            <w:r w:rsidRPr="00665E47">
              <w:rPr>
                <w:b/>
                <w:color w:val="C00000"/>
                <w:szCs w:val="20"/>
              </w:rPr>
              <w:t>Páginas3</w:t>
            </w:r>
            <w:r w:rsidRPr="00665E47">
              <w:rPr>
                <w:color w:val="C00000"/>
                <w:szCs w:val="20"/>
              </w:rPr>
              <w:t xml:space="preserve"> e </w:t>
            </w:r>
            <w:r w:rsidRPr="00665E47">
              <w:rPr>
                <w:b/>
                <w:color w:val="C00000"/>
                <w:szCs w:val="20"/>
              </w:rPr>
              <w:t>4</w:t>
            </w:r>
            <w:r w:rsidR="00C5296C" w:rsidRPr="00665E47">
              <w:rPr>
                <w:color w:val="C00000"/>
                <w:szCs w:val="20"/>
              </w:rPr>
              <w:t xml:space="preserve"> apenas se o empreendimento </w:t>
            </w:r>
            <w:r w:rsidR="00601B2F" w:rsidRPr="00665E47">
              <w:rPr>
                <w:color w:val="C00000"/>
                <w:szCs w:val="20"/>
              </w:rPr>
              <w:t>se caracterizar</w:t>
            </w:r>
            <w:r w:rsidRPr="00665E47">
              <w:rPr>
                <w:color w:val="C00000"/>
                <w:szCs w:val="20"/>
              </w:rPr>
              <w:t xml:space="preserve"> por </w:t>
            </w:r>
            <w:r w:rsidR="00BF78CB" w:rsidRPr="00665E47">
              <w:rPr>
                <w:color w:val="C00000"/>
                <w:szCs w:val="20"/>
              </w:rPr>
              <w:t>um “comércio” ou estabelecimento de prestação de serviço</w:t>
            </w:r>
            <w:r w:rsidRPr="00665E47">
              <w:rPr>
                <w:color w:val="C00000"/>
                <w:szCs w:val="20"/>
              </w:rPr>
              <w:t xml:space="preserve"> e gerar</w:t>
            </w:r>
            <w:r w:rsidR="00C9502F">
              <w:rPr>
                <w:color w:val="C00000"/>
                <w:szCs w:val="20"/>
              </w:rPr>
              <w:t xml:space="preserve"> predominantemente</w:t>
            </w:r>
            <w:r w:rsidRPr="00665E47">
              <w:rPr>
                <w:b/>
                <w:color w:val="C00000"/>
                <w:szCs w:val="20"/>
              </w:rPr>
              <w:t xml:space="preserve">resíduos </w:t>
            </w:r>
            <w:r w:rsidR="00BF78CB" w:rsidRPr="00665E47">
              <w:rPr>
                <w:b/>
                <w:color w:val="C00000"/>
                <w:szCs w:val="20"/>
              </w:rPr>
              <w:t>tipicamente comuns.</w:t>
            </w:r>
          </w:p>
        </w:tc>
      </w:tr>
      <w:tr w:rsidR="00C0385E" w:rsidRPr="00665E47" w:rsidTr="00E208C5">
        <w:trPr>
          <w:trHeight w:val="113"/>
        </w:trPr>
        <w:tc>
          <w:tcPr>
            <w:tcW w:w="960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0385E" w:rsidRPr="00665E47" w:rsidRDefault="00C0385E" w:rsidP="00C5296C">
            <w:pPr>
              <w:jc w:val="center"/>
              <w:rPr>
                <w:b/>
                <w:sz w:val="12"/>
                <w:szCs w:val="20"/>
              </w:rPr>
            </w:pPr>
          </w:p>
        </w:tc>
      </w:tr>
      <w:tr w:rsidR="00C0385E" w:rsidRPr="00665E47" w:rsidTr="00E208C5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0385E" w:rsidRPr="00665E47" w:rsidRDefault="0070109E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Cs w:val="20"/>
              </w:rPr>
              <w:t>4</w:t>
            </w:r>
            <w:r w:rsidR="00C0385E" w:rsidRPr="00665E47">
              <w:rPr>
                <w:b/>
                <w:szCs w:val="20"/>
                <w:shd w:val="clear" w:color="auto" w:fill="F2F2F2" w:themeFill="background1" w:themeFillShade="F2"/>
              </w:rPr>
              <w:t xml:space="preserve">. Empreendimentos caracterizados por </w:t>
            </w:r>
            <w:r w:rsidR="006A060A" w:rsidRPr="00665E47">
              <w:rPr>
                <w:b/>
                <w:szCs w:val="20"/>
                <w:shd w:val="clear" w:color="auto" w:fill="F2F2F2" w:themeFill="background1" w:themeFillShade="F2"/>
              </w:rPr>
              <w:t>“comércios” ou “de prestação de serviço” que gerem res</w:t>
            </w:r>
            <w:r w:rsidR="00BF78CB" w:rsidRPr="00665E47">
              <w:rPr>
                <w:b/>
                <w:szCs w:val="20"/>
                <w:shd w:val="clear" w:color="auto" w:fill="F2F2F2" w:themeFill="background1" w:themeFillShade="F2"/>
              </w:rPr>
              <w:t xml:space="preserve">íduos </w:t>
            </w:r>
            <w:r w:rsidR="006B4874" w:rsidRPr="00665E47">
              <w:rPr>
                <w:b/>
                <w:szCs w:val="20"/>
                <w:shd w:val="clear" w:color="auto" w:fill="F2F2F2" w:themeFill="background1" w:themeFillShade="F2"/>
              </w:rPr>
              <w:t>comerciais e de prestadores de serviços</w:t>
            </w:r>
            <w:r w:rsidR="006E76F8" w:rsidRPr="00665E47">
              <w:rPr>
                <w:b/>
                <w:szCs w:val="20"/>
                <w:shd w:val="clear" w:color="auto" w:fill="F2F2F2" w:themeFill="background1" w:themeFillShade="F2"/>
              </w:rPr>
              <w:t>.</w:t>
            </w:r>
          </w:p>
        </w:tc>
      </w:tr>
      <w:tr w:rsidR="00C0385E" w:rsidRPr="00665E47" w:rsidTr="000B3FEC">
        <w:tblPrEx>
          <w:tblCellMar>
            <w:left w:w="28" w:type="dxa"/>
            <w:right w:w="28" w:type="dxa"/>
          </w:tblCellMar>
        </w:tblPrEx>
        <w:tc>
          <w:tcPr>
            <w:tcW w:w="2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85E" w:rsidRPr="00665E47" w:rsidRDefault="0070109E" w:rsidP="00C0385E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4</w:t>
            </w:r>
            <w:r w:rsidR="00C0385E" w:rsidRPr="00665E47">
              <w:rPr>
                <w:sz w:val="20"/>
                <w:szCs w:val="20"/>
              </w:rPr>
              <w:t xml:space="preserve">.1. Tipo de </w:t>
            </w:r>
            <w:r w:rsidR="006A060A" w:rsidRPr="00665E47">
              <w:rPr>
                <w:sz w:val="20"/>
                <w:szCs w:val="20"/>
              </w:rPr>
              <w:t>Empreendimento</w:t>
            </w:r>
            <w:r w:rsidR="00C0385E" w:rsidRPr="00665E47">
              <w:rPr>
                <w:sz w:val="20"/>
                <w:szCs w:val="20"/>
              </w:rPr>
              <w:t xml:space="preserve">: </w:t>
            </w:r>
          </w:p>
          <w:p w:rsidR="0026015C" w:rsidRPr="00665E47" w:rsidRDefault="00C0385E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</w:t>
            </w:r>
            <w:r w:rsidR="006A060A" w:rsidRPr="00665E47">
              <w:rPr>
                <w:sz w:val="20"/>
                <w:szCs w:val="20"/>
              </w:rPr>
              <w:t>Comércio</w:t>
            </w:r>
          </w:p>
          <w:p w:rsidR="00C0385E" w:rsidRPr="00665E47" w:rsidRDefault="00C0385E" w:rsidP="006A060A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</w:t>
            </w:r>
            <w:r w:rsidR="006A060A" w:rsidRPr="00665E47">
              <w:rPr>
                <w:sz w:val="20"/>
                <w:szCs w:val="20"/>
              </w:rPr>
              <w:t>Prestação de serviço</w:t>
            </w:r>
          </w:p>
          <w:p w:rsidR="006A060A" w:rsidRPr="00665E47" w:rsidRDefault="006A060A" w:rsidP="006A060A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Ambos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385E" w:rsidRPr="00665E47" w:rsidRDefault="0070109E" w:rsidP="00C0385E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4</w:t>
            </w:r>
            <w:r w:rsidR="00C0385E" w:rsidRPr="00665E47">
              <w:rPr>
                <w:sz w:val="20"/>
                <w:szCs w:val="20"/>
              </w:rPr>
              <w:t xml:space="preserve">.2. </w:t>
            </w:r>
            <w:r w:rsidR="006A060A" w:rsidRPr="00665E47">
              <w:rPr>
                <w:sz w:val="20"/>
                <w:szCs w:val="20"/>
              </w:rPr>
              <w:t>Descrição da atividade do empreendimento</w:t>
            </w:r>
            <w:r w:rsidR="00C0385E" w:rsidRPr="00665E47">
              <w:rPr>
                <w:sz w:val="20"/>
                <w:szCs w:val="20"/>
              </w:rPr>
              <w:t xml:space="preserve">: </w:t>
            </w:r>
          </w:p>
          <w:p w:rsidR="00C0385E" w:rsidRPr="00665E47" w:rsidRDefault="006A060A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</w:t>
            </w:r>
          </w:p>
          <w:p w:rsidR="006A060A" w:rsidRPr="00665E47" w:rsidRDefault="006A060A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______________________________________________________________________________________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385E" w:rsidRPr="00665E47" w:rsidRDefault="0070109E" w:rsidP="00217447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4</w:t>
            </w:r>
            <w:r w:rsidR="00C0385E" w:rsidRPr="00665E47">
              <w:rPr>
                <w:sz w:val="20"/>
                <w:szCs w:val="20"/>
              </w:rPr>
              <w:t xml:space="preserve">.3. </w:t>
            </w:r>
            <w:r w:rsidR="00217447" w:rsidRPr="00665E47">
              <w:rPr>
                <w:sz w:val="20"/>
                <w:szCs w:val="20"/>
              </w:rPr>
              <w:t>Número de funcionários</w:t>
            </w:r>
            <w:r w:rsidR="00C0385E" w:rsidRPr="00665E47">
              <w:rPr>
                <w:sz w:val="20"/>
                <w:szCs w:val="20"/>
              </w:rPr>
              <w:t>:</w:t>
            </w:r>
          </w:p>
        </w:tc>
      </w:tr>
      <w:tr w:rsidR="00C0385E" w:rsidRPr="00665E47" w:rsidTr="00E208C5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85E" w:rsidRPr="00665E47" w:rsidRDefault="00C0385E" w:rsidP="00C5296C">
            <w:pPr>
              <w:rPr>
                <w:sz w:val="16"/>
                <w:szCs w:val="20"/>
              </w:rPr>
            </w:pPr>
          </w:p>
        </w:tc>
      </w:tr>
      <w:tr w:rsidR="00C0385E" w:rsidRPr="00665E47" w:rsidTr="00E208C5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30897" w:rsidRPr="00665E47" w:rsidRDefault="0070109E" w:rsidP="00730897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4</w:t>
            </w:r>
            <w:r w:rsidR="00184402" w:rsidRPr="00665E47">
              <w:rPr>
                <w:b/>
                <w:sz w:val="20"/>
                <w:szCs w:val="20"/>
              </w:rPr>
              <w:t>.4</w:t>
            </w:r>
            <w:r w:rsidR="00C0385E" w:rsidRPr="00665E47">
              <w:rPr>
                <w:b/>
                <w:sz w:val="20"/>
                <w:szCs w:val="20"/>
              </w:rPr>
              <w:t xml:space="preserve"> Classificação e quantidade de resíduos </w:t>
            </w:r>
            <w:r w:rsidR="00BF78CB" w:rsidRPr="00665E47">
              <w:rPr>
                <w:b/>
                <w:sz w:val="20"/>
                <w:szCs w:val="20"/>
              </w:rPr>
              <w:t>sólidos gerados</w:t>
            </w:r>
          </w:p>
          <w:p w:rsidR="00C0385E" w:rsidRPr="00665E47" w:rsidRDefault="002B7785" w:rsidP="00BF78CB">
            <w:pPr>
              <w:rPr>
                <w:sz w:val="20"/>
                <w:szCs w:val="20"/>
              </w:rPr>
            </w:pPr>
            <w:r w:rsidRPr="00665E47">
              <w:rPr>
                <w:sz w:val="14"/>
                <w:szCs w:val="20"/>
              </w:rPr>
              <w:t xml:space="preserve"> (Obs. Quant. = Quantidade (numeral) / Unid. = Unidade / Freq. = Frequência)</w:t>
            </w:r>
          </w:p>
        </w:tc>
      </w:tr>
      <w:tr w:rsidR="00B25357" w:rsidRPr="00665E47" w:rsidTr="006D5EA9">
        <w:tblPrEx>
          <w:tblCellMar>
            <w:left w:w="28" w:type="dxa"/>
            <w:right w:w="28" w:type="dxa"/>
          </w:tblCellMar>
        </w:tblPrEx>
        <w:trPr>
          <w:trHeight w:val="99"/>
        </w:trPr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B25357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357" w:rsidRPr="00665E47" w:rsidRDefault="00B25357" w:rsidP="00B25357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Freq.</w:t>
            </w:r>
          </w:p>
        </w:tc>
      </w:tr>
      <w:tr w:rsidR="00B25357" w:rsidRPr="00665E47" w:rsidTr="006D5EA9">
        <w:tblPrEx>
          <w:tblCellMar>
            <w:left w:w="28" w:type="dxa"/>
            <w:right w:w="28" w:type="dxa"/>
          </w:tblCellMar>
        </w:tblPrEx>
        <w:trPr>
          <w:trHeight w:val="595"/>
        </w:trPr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F78CB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Orgânicos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7" w:rsidRPr="00665E47" w:rsidRDefault="00BF78CB" w:rsidP="00BF78CB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Resto de comida, casca de frutas e verduras, gramas, galhos pequenos, dentre outros.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</w:tr>
      <w:tr w:rsidR="00B25357" w:rsidRPr="00665E47" w:rsidTr="006D5EA9">
        <w:tblPrEx>
          <w:tblCellMar>
            <w:left w:w="28" w:type="dxa"/>
            <w:right w:w="28" w:type="dxa"/>
          </w:tblCellMar>
        </w:tblPrEx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F78CB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Recicláveis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7" w:rsidRPr="00665E47" w:rsidRDefault="00BF78CB" w:rsidP="00BF78CB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Papel, papelão, plásticos em geral, metais, vidros.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</w:tr>
      <w:tr w:rsidR="00B25357" w:rsidRPr="00665E47" w:rsidTr="006D5EA9">
        <w:tblPrEx>
          <w:tblCellMar>
            <w:left w:w="28" w:type="dxa"/>
            <w:right w:w="28" w:type="dxa"/>
          </w:tblCellMar>
        </w:tblPrEx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F78CB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Rejeitos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7" w:rsidRPr="00665E47" w:rsidRDefault="00BF78CB" w:rsidP="00BF78CB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Papel higiênico, papel toalha e lenços usados, absorventes, palitos de dentes, filtro de cigarros, resíduos misturados sem classificação, etc.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</w:tr>
      <w:tr w:rsidR="00B25357" w:rsidRPr="00665E47" w:rsidTr="006D5EA9">
        <w:tblPrEx>
          <w:tblCellMar>
            <w:left w:w="28" w:type="dxa"/>
            <w:right w:w="28" w:type="dxa"/>
          </w:tblCellMar>
        </w:tblPrEx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F78CB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Especiais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7" w:rsidRPr="00665E47" w:rsidRDefault="00BF78CB" w:rsidP="006D5EA9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Aqueles materiais residuários sólidos cujo serviço público de coleta não tem o dever de recolher, em virtude de suas características próprias, tais como: origem, volume, peso e quantidade. (ex. madeiras, pedras, restos de construção, colchões, mobiliários, materiais de grandes dimensões, qualquer outro material agressivo ao equipamento coletor-compactador) 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</w:tr>
      <w:tr w:rsidR="00B25357" w:rsidRPr="00665E47" w:rsidTr="006D5EA9">
        <w:tblPrEx>
          <w:tblCellMar>
            <w:left w:w="28" w:type="dxa"/>
            <w:right w:w="28" w:type="dxa"/>
          </w:tblCellMar>
        </w:tblPrEx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F78CB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Perigosos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7" w:rsidRPr="00665E47" w:rsidRDefault="00BF78CB" w:rsidP="00BF78CB">
            <w:pPr>
              <w:jc w:val="both"/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Aqueles que, em razão de suas características de inflamabilidade, corrosividade, reatividade, toxicidade, patogenicidade, carcinogenicidade, teratogenicidade e mutagenicidade, apresentam significativo risco à saúde pública ou à qualidade ambiental, de acordo com lei, regulamento ou norma técnica;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B25357" w:rsidRPr="00665E47" w:rsidRDefault="00B25357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Logística Reversa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Pneus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</w:t>
            </w:r>
            <w:r w:rsidRPr="00665E47">
              <w:rPr>
                <w:spacing w:val="-2"/>
                <w:sz w:val="20"/>
                <w:szCs w:val="20"/>
              </w:rPr>
              <w:t>Lâmpadas fluorescentes, de vapor de sódio e mercúrio e de luz mista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Óleo lubrificante usado ou contaminado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Embalagens plásticas de óleos lubrificantes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Eletroeletrônicos e seus componentes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Pilhas e baterias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BF78CB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Emb. de agrotóxicos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59428E" w:rsidRPr="00665E47" w:rsidTr="0059428E">
        <w:tblPrEx>
          <w:tblCellMar>
            <w:left w:w="28" w:type="dxa"/>
            <w:right w:w="28" w:type="dxa"/>
          </w:tblCellMar>
        </w:tblPrEx>
        <w:tc>
          <w:tcPr>
            <w:tcW w:w="11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E" w:rsidRPr="00665E47" w:rsidRDefault="0059428E" w:rsidP="006D5EA9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Medicamentos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double" w:sz="4" w:space="0" w:color="auto"/>
            </w:tcBorders>
          </w:tcPr>
          <w:p w:rsidR="0059428E" w:rsidRPr="00665E47" w:rsidRDefault="0059428E" w:rsidP="00C5296C">
            <w:pPr>
              <w:rPr>
                <w:b/>
                <w:sz w:val="20"/>
                <w:szCs w:val="20"/>
              </w:rPr>
            </w:pPr>
          </w:p>
        </w:tc>
      </w:tr>
      <w:tr w:rsidR="00ED729B" w:rsidRPr="00665E47" w:rsidTr="006D5EA9">
        <w:tblPrEx>
          <w:tblCellMar>
            <w:left w:w="28" w:type="dxa"/>
            <w:right w:w="28" w:type="dxa"/>
          </w:tblCellMar>
        </w:tblPrEx>
        <w:tc>
          <w:tcPr>
            <w:tcW w:w="11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jc w:val="right"/>
              <w:rPr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 xml:space="preserve">TOTAL </w:t>
            </w:r>
            <w:r w:rsidRPr="00665E47">
              <w:rPr>
                <w:b/>
                <w:sz w:val="16"/>
                <w:szCs w:val="20"/>
              </w:rPr>
              <w:t>(estimativa do total gerado)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</w:p>
        </w:tc>
      </w:tr>
    </w:tbl>
    <w:p w:rsidR="0059428E" w:rsidRPr="00665E47" w:rsidRDefault="0059428E"/>
    <w:p w:rsidR="0059428E" w:rsidRPr="00665E47" w:rsidRDefault="0059428E"/>
    <w:p w:rsidR="0059428E" w:rsidRPr="00665E47" w:rsidRDefault="0059428E"/>
    <w:p w:rsidR="0059428E" w:rsidRPr="00665E47" w:rsidRDefault="0059428E"/>
    <w:p w:rsidR="0059428E" w:rsidRPr="00665E47" w:rsidRDefault="0059428E"/>
    <w:p w:rsidR="0059428E" w:rsidRPr="00665E47" w:rsidRDefault="0059428E"/>
    <w:tbl>
      <w:tblPr>
        <w:tblStyle w:val="Tabelacomgrade"/>
        <w:tblW w:w="96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92"/>
        <w:gridCol w:w="109"/>
        <w:gridCol w:w="142"/>
        <w:gridCol w:w="2516"/>
        <w:gridCol w:w="34"/>
        <w:gridCol w:w="43"/>
        <w:gridCol w:w="1233"/>
        <w:gridCol w:w="203"/>
        <w:gridCol w:w="1066"/>
        <w:gridCol w:w="193"/>
        <w:gridCol w:w="40"/>
        <w:gridCol w:w="192"/>
        <w:gridCol w:w="849"/>
        <w:gridCol w:w="850"/>
        <w:gridCol w:w="851"/>
      </w:tblGrid>
      <w:tr w:rsidR="00ED729B" w:rsidRPr="00665E47" w:rsidTr="00AB6F5E"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729B" w:rsidRPr="00665E47" w:rsidRDefault="0070109E" w:rsidP="00BF78C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lastRenderedPageBreak/>
              <w:t>4</w:t>
            </w:r>
            <w:r w:rsidR="00184402" w:rsidRPr="00665E47">
              <w:rPr>
                <w:b/>
                <w:sz w:val="20"/>
                <w:szCs w:val="20"/>
              </w:rPr>
              <w:t>.5</w:t>
            </w:r>
            <w:r w:rsidR="00ED729B" w:rsidRPr="00665E47">
              <w:rPr>
                <w:b/>
                <w:sz w:val="20"/>
                <w:szCs w:val="20"/>
              </w:rPr>
              <w:t xml:space="preserve">. Formas de acondicionamento e armazenamento dos resíduos praticado </w:t>
            </w:r>
            <w:r w:rsidR="00BF78CB" w:rsidRPr="00665E47">
              <w:rPr>
                <w:b/>
                <w:sz w:val="20"/>
                <w:szCs w:val="20"/>
              </w:rPr>
              <w:t>no estabelecimento</w:t>
            </w: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Forma de acondicionamento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Área e/ou local de armazenamento</w:t>
            </w:r>
          </w:p>
        </w:tc>
      </w:tr>
      <w:tr w:rsidR="0087396F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Orgânicos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Recicláveis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Rejeitos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Especiais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Perigosos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</w:tr>
      <w:tr w:rsidR="0087396F" w:rsidRPr="00665E47" w:rsidTr="00AB6F5E">
        <w:trPr>
          <w:trHeight w:val="70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Logística Reversa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jc w:val="center"/>
              <w:rPr>
                <w:sz w:val="16"/>
                <w:szCs w:val="16"/>
              </w:rPr>
            </w:pPr>
            <w:r w:rsidRPr="00665E47">
              <w:rPr>
                <w:noProof/>
                <w:color w:val="C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-101600</wp:posOffset>
                  </wp:positionV>
                  <wp:extent cx="131445" cy="114300"/>
                  <wp:effectExtent l="0" t="0" r="1905" b="0"/>
                  <wp:wrapSquare wrapText="bothSides"/>
                  <wp:docPr id="2" name="Imagem 2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sz w:val="16"/>
                <w:szCs w:val="16"/>
              </w:rPr>
              <w:t>Utilize o código para preencher o</w:t>
            </w:r>
          </w:p>
          <w:p w:rsidR="00ED729B" w:rsidRPr="00665E47" w:rsidRDefault="008233DE" w:rsidP="00D040DA">
            <w:pPr>
              <w:jc w:val="center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 xml:space="preserve">Item </w:t>
            </w:r>
            <w:r w:rsidR="00D040DA" w:rsidRPr="00665E47">
              <w:rPr>
                <w:sz w:val="16"/>
                <w:szCs w:val="16"/>
              </w:rPr>
              <w:t>4</w:t>
            </w:r>
            <w:r w:rsidRPr="00665E47">
              <w:rPr>
                <w:sz w:val="16"/>
                <w:szCs w:val="16"/>
              </w:rPr>
              <w:t>.5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LT</w:t>
            </w:r>
            <w:r w:rsidRPr="00665E47">
              <w:rPr>
                <w:sz w:val="16"/>
                <w:szCs w:val="16"/>
                <w:lang w:val="pt-PT"/>
              </w:rPr>
              <w:t>] Latão      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CT</w:t>
            </w:r>
            <w:r w:rsidRPr="00665E47">
              <w:rPr>
                <w:sz w:val="16"/>
                <w:szCs w:val="16"/>
                <w:lang w:val="pt-PT"/>
              </w:rPr>
              <w:t>] Contêiner     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CB</w:t>
            </w:r>
            <w:r w:rsidRPr="00665E47">
              <w:rPr>
                <w:sz w:val="16"/>
                <w:szCs w:val="16"/>
                <w:lang w:val="pt-PT"/>
              </w:rPr>
              <w:t xml:space="preserve">] </w:t>
            </w:r>
            <w:r w:rsidRPr="00665E47">
              <w:rPr>
                <w:sz w:val="16"/>
                <w:szCs w:val="16"/>
              </w:rPr>
              <w:t>Caçamba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CX</w:t>
            </w:r>
            <w:r w:rsidRPr="00665E47">
              <w:rPr>
                <w:sz w:val="16"/>
                <w:szCs w:val="16"/>
              </w:rPr>
              <w:t>] Caixa     [</w:t>
            </w:r>
            <w:r w:rsidRPr="00665E47">
              <w:rPr>
                <w:b/>
                <w:bCs/>
                <w:sz w:val="16"/>
                <w:szCs w:val="16"/>
              </w:rPr>
              <w:t>BA</w:t>
            </w:r>
            <w:r w:rsidRPr="00665E47">
              <w:rPr>
                <w:sz w:val="16"/>
                <w:szCs w:val="16"/>
              </w:rPr>
              <w:t>] Baia              [</w:t>
            </w:r>
            <w:r w:rsidRPr="00665E47">
              <w:rPr>
                <w:b/>
                <w:sz w:val="16"/>
                <w:szCs w:val="16"/>
              </w:rPr>
              <w:t>SC</w:t>
            </w:r>
            <w:r w:rsidRPr="00665E47">
              <w:rPr>
                <w:sz w:val="16"/>
                <w:szCs w:val="16"/>
              </w:rPr>
              <w:t>] Sacos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0B3FEC" w:rsidRPr="00665E47">
              <w:rPr>
                <w:b/>
                <w:bCs/>
                <w:sz w:val="16"/>
                <w:szCs w:val="16"/>
              </w:rPr>
              <w:t>LX</w:t>
            </w:r>
            <w:r w:rsidRPr="00665E47">
              <w:rPr>
                <w:sz w:val="16"/>
                <w:szCs w:val="16"/>
              </w:rPr>
              <w:t xml:space="preserve">] </w:t>
            </w:r>
            <w:r w:rsidR="000B3FEC" w:rsidRPr="00665E47">
              <w:rPr>
                <w:sz w:val="16"/>
                <w:szCs w:val="16"/>
              </w:rPr>
              <w:t>Lixeira com tampa               [</w:t>
            </w:r>
            <w:r w:rsidR="000B3FEC" w:rsidRPr="00665E47">
              <w:rPr>
                <w:b/>
                <w:sz w:val="16"/>
                <w:szCs w:val="16"/>
              </w:rPr>
              <w:t>LS</w:t>
            </w:r>
            <w:r w:rsidR="000B3FEC" w:rsidRPr="00665E47">
              <w:rPr>
                <w:sz w:val="16"/>
                <w:szCs w:val="16"/>
              </w:rPr>
              <w:t>] Lixeira sem tampa</w:t>
            </w:r>
          </w:p>
          <w:p w:rsidR="00ED729B" w:rsidRPr="00665E47" w:rsidRDefault="00ED729B" w:rsidP="00ED729B">
            <w:pPr>
              <w:spacing w:line="312" w:lineRule="auto"/>
              <w:rPr>
                <w:b/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OU</w:t>
            </w:r>
            <w:r w:rsidRPr="00665E47">
              <w:rPr>
                <w:sz w:val="16"/>
                <w:szCs w:val="16"/>
              </w:rPr>
              <w:t>] Outros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>: ______________________________</w:t>
            </w:r>
            <w:r w:rsidR="006B4874" w:rsidRPr="00665E47">
              <w:rPr>
                <w:sz w:val="16"/>
                <w:szCs w:val="16"/>
              </w:rPr>
              <w:t>__________________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01</w:t>
            </w:r>
            <w:r w:rsidRPr="00665E47">
              <w:rPr>
                <w:sz w:val="16"/>
                <w:szCs w:val="16"/>
              </w:rPr>
              <w:t xml:space="preserve">] Área coberta com piso impermeável 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Área coberta em solo (s/ impermeabilização)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 xml:space="preserve">] Área descoberta com piso impermeável 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 xml:space="preserve">] Área descoberta em solo (s/ impermeabilização) </w:t>
            </w:r>
          </w:p>
          <w:p w:rsidR="00ED729B" w:rsidRPr="00665E47" w:rsidRDefault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05</w:t>
            </w:r>
            <w:r w:rsidRPr="00665E47">
              <w:rPr>
                <w:sz w:val="16"/>
                <w:szCs w:val="16"/>
              </w:rPr>
              <w:t>] Outros</w:t>
            </w:r>
            <w:r w:rsidRPr="00665E47">
              <w:rPr>
                <w:i/>
                <w:iCs/>
                <w:sz w:val="16"/>
                <w:szCs w:val="16"/>
              </w:rPr>
              <w:t>(</w:t>
            </w:r>
            <w:r w:rsidR="006B4874" w:rsidRPr="00665E47">
              <w:rPr>
                <w:i/>
                <w:iCs/>
                <w:sz w:val="16"/>
                <w:szCs w:val="16"/>
              </w:rPr>
              <w:t>e</w:t>
            </w:r>
            <w:r w:rsidRPr="00665E47">
              <w:rPr>
                <w:i/>
                <w:iCs/>
                <w:sz w:val="16"/>
                <w:szCs w:val="16"/>
              </w:rPr>
              <w:t>specificar)</w:t>
            </w:r>
            <w:r w:rsidRPr="00665E47">
              <w:rPr>
                <w:sz w:val="16"/>
                <w:szCs w:val="16"/>
              </w:rPr>
              <w:t>: ___________________________</w:t>
            </w:r>
          </w:p>
        </w:tc>
      </w:tr>
      <w:tr w:rsidR="00ED729B" w:rsidRPr="00665E47" w:rsidTr="00AB6F5E">
        <w:trPr>
          <w:trHeight w:val="1522"/>
        </w:trPr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29B" w:rsidRPr="00665E47" w:rsidRDefault="00ED729B" w:rsidP="00ED729B">
            <w:pPr>
              <w:spacing w:before="6" w:after="6"/>
              <w:jc w:val="both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- A contaminação de um resíduo é ocasionada pela indisciplina de se misturar com outros resíduos não semelhantes, comprometendo a qualidade do material a ser processado e posterior aplicação, portanto, quando for o caso, os equipamentos deverão ser providos de dispositivos de fechamento (tampa) e/ou cobertura, com capacidade de armazenamento suficiente entre uma coleta e outra; devem estar devidamente marcados com símbolos, desenhos ou palavras que identifiquem o material a ser descartado, visando à adoção de procedimento adequado, no que se refere ao descarte de resíduos produzidos.</w:t>
            </w:r>
          </w:p>
        </w:tc>
      </w:tr>
      <w:tr w:rsidR="00ED729B" w:rsidRPr="00665E47" w:rsidTr="00AB6F5E">
        <w:trPr>
          <w:trHeight w:val="170"/>
        </w:trPr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729B" w:rsidRPr="00665E47" w:rsidRDefault="00ED729B" w:rsidP="00ED729B">
            <w:pPr>
              <w:spacing w:before="6" w:after="6"/>
              <w:jc w:val="both"/>
              <w:rPr>
                <w:sz w:val="16"/>
                <w:szCs w:val="16"/>
              </w:rPr>
            </w:pPr>
          </w:p>
        </w:tc>
      </w:tr>
      <w:tr w:rsidR="00ED729B" w:rsidRPr="00665E47" w:rsidTr="00AB6F5E"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D729B" w:rsidRPr="00665E47" w:rsidRDefault="0070109E" w:rsidP="006D5EA9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4</w:t>
            </w:r>
            <w:r w:rsidR="00184402" w:rsidRPr="00665E47">
              <w:rPr>
                <w:b/>
                <w:sz w:val="20"/>
                <w:szCs w:val="20"/>
              </w:rPr>
              <w:t>.6</w:t>
            </w:r>
            <w:r w:rsidR="00ED729B" w:rsidRPr="00665E47">
              <w:rPr>
                <w:b/>
                <w:sz w:val="20"/>
                <w:szCs w:val="20"/>
              </w:rPr>
              <w:t>. Formas de transporte e destinaçã</w:t>
            </w:r>
            <w:r w:rsidR="006D5EA9" w:rsidRPr="00665E47">
              <w:rPr>
                <w:b/>
                <w:sz w:val="20"/>
                <w:szCs w:val="20"/>
              </w:rPr>
              <w:t>o final dos resíduos comerciais e de prestação de serviço</w:t>
            </w:r>
          </w:p>
        </w:tc>
      </w:tr>
      <w:tr w:rsidR="00ED729B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 xml:space="preserve">Responsável pela coleta e transporte 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spacing w:line="312" w:lineRule="auto"/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Frequência da coleta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Destinação final</w:t>
            </w:r>
          </w:p>
        </w:tc>
      </w:tr>
      <w:tr w:rsidR="0087396F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Orgânicos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Recicláveis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Rejeitos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Especiais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Perigosos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</w:p>
        </w:tc>
      </w:tr>
      <w:tr w:rsidR="0087396F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Logística Reversa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396F" w:rsidRPr="00665E47" w:rsidRDefault="0087396F" w:rsidP="0087396F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396F" w:rsidRPr="00665E47" w:rsidRDefault="0087396F" w:rsidP="0087396F">
            <w:pPr>
              <w:rPr>
                <w:b/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jc w:val="center"/>
              <w:rPr>
                <w:sz w:val="16"/>
                <w:szCs w:val="16"/>
              </w:rPr>
            </w:pPr>
            <w:r w:rsidRPr="00665E47">
              <w:rPr>
                <w:noProof/>
                <w:color w:val="C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-744220</wp:posOffset>
                  </wp:positionV>
                  <wp:extent cx="131445" cy="114300"/>
                  <wp:effectExtent l="0" t="0" r="1905" b="0"/>
                  <wp:wrapSquare wrapText="bothSides"/>
                  <wp:docPr id="4" name="Imagem 4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sz w:val="16"/>
                <w:szCs w:val="16"/>
              </w:rPr>
              <w:t>Utilize o código para preencher o</w:t>
            </w:r>
          </w:p>
          <w:p w:rsidR="00ED729B" w:rsidRPr="00665E47" w:rsidRDefault="00D040DA" w:rsidP="00ED729B">
            <w:pPr>
              <w:jc w:val="center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Item 4</w:t>
            </w:r>
            <w:r w:rsidR="008233DE" w:rsidRPr="00665E47">
              <w:rPr>
                <w:sz w:val="16"/>
                <w:szCs w:val="16"/>
              </w:rPr>
              <w:t>.6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sz w:val="16"/>
                <w:szCs w:val="16"/>
              </w:rPr>
              <w:t>A</w:t>
            </w:r>
            <w:r w:rsidRPr="00665E47">
              <w:rPr>
                <w:sz w:val="16"/>
                <w:szCs w:val="16"/>
              </w:rPr>
              <w:t>] Coleta regular (da Prefeitura)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sz w:val="16"/>
                <w:szCs w:val="16"/>
              </w:rPr>
              <w:t>B</w:t>
            </w:r>
            <w:r w:rsidRPr="00665E47">
              <w:rPr>
                <w:sz w:val="16"/>
                <w:szCs w:val="16"/>
              </w:rPr>
              <w:t>] Coleta seletiva (da Prefeitura)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sz w:val="16"/>
                <w:szCs w:val="16"/>
              </w:rPr>
              <w:t>C</w:t>
            </w:r>
            <w:r w:rsidRPr="00665E47">
              <w:rPr>
                <w:sz w:val="16"/>
                <w:szCs w:val="16"/>
              </w:rPr>
              <w:t>] Coleta por cooperativas ou associação de catadores de materiais recicláveis</w:t>
            </w:r>
          </w:p>
          <w:p w:rsidR="0087396F" w:rsidRPr="00665E47" w:rsidRDefault="0087396F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D</w:t>
            </w:r>
            <w:r w:rsidRPr="00665E47">
              <w:rPr>
                <w:sz w:val="16"/>
                <w:szCs w:val="16"/>
              </w:rPr>
              <w:t>] Veículo próprio</w:t>
            </w:r>
          </w:p>
          <w:p w:rsidR="0087396F" w:rsidRPr="00665E47" w:rsidRDefault="0087396F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E</w:t>
            </w:r>
            <w:r w:rsidRPr="00665E47">
              <w:rPr>
                <w:sz w:val="16"/>
                <w:szCs w:val="16"/>
              </w:rPr>
              <w:t>] Empresa autorizada e licenciada</w:t>
            </w:r>
          </w:p>
          <w:p w:rsidR="0087396F" w:rsidRPr="00665E47" w:rsidRDefault="0087396F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F</w:t>
            </w:r>
            <w:r w:rsidRPr="00665E47">
              <w:rPr>
                <w:sz w:val="16"/>
                <w:szCs w:val="16"/>
              </w:rPr>
              <w:t>] Fornecedor/ Revendedor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G</w:t>
            </w:r>
            <w:r w:rsidRPr="00665E47">
              <w:rPr>
                <w:sz w:val="16"/>
                <w:szCs w:val="16"/>
              </w:rPr>
              <w:t>] Outro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>: __________________________________</w:t>
            </w:r>
          </w:p>
          <w:p w:rsidR="00ED729B" w:rsidRPr="00665E47" w:rsidRDefault="00ED729B" w:rsidP="00ED729B">
            <w:pPr>
              <w:spacing w:line="312" w:lineRule="auto"/>
              <w:rPr>
                <w:b/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____________________________________________________________________</w:t>
            </w:r>
          </w:p>
        </w:tc>
        <w:tc>
          <w:tcPr>
            <w:tcW w:w="2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b/>
                <w:sz w:val="16"/>
                <w:szCs w:val="16"/>
              </w:rPr>
              <w:t>[01</w:t>
            </w:r>
            <w:r w:rsidRPr="00665E47">
              <w:rPr>
                <w:sz w:val="16"/>
                <w:szCs w:val="16"/>
              </w:rPr>
              <w:t>] 1 vez na semana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2 vezes na semana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>] 3 vezes na semana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>] 4 vezes na semana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</w:t>
            </w:r>
            <w:r w:rsidR="00CF7BAA">
              <w:rPr>
                <w:b/>
                <w:sz w:val="16"/>
                <w:szCs w:val="16"/>
              </w:rPr>
              <w:t>5</w:t>
            </w:r>
            <w:r w:rsidRPr="00665E47">
              <w:rPr>
                <w:sz w:val="16"/>
                <w:szCs w:val="16"/>
              </w:rPr>
              <w:t>] 5 vezes na semana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06</w:t>
            </w:r>
            <w:r w:rsidRPr="00665E47">
              <w:rPr>
                <w:sz w:val="16"/>
                <w:szCs w:val="16"/>
              </w:rPr>
              <w:t>] 6 vezes na semana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07</w:t>
            </w:r>
            <w:r w:rsidRPr="00665E47">
              <w:rPr>
                <w:sz w:val="16"/>
                <w:szCs w:val="16"/>
              </w:rPr>
              <w:t>] Diariamente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08</w:t>
            </w:r>
            <w:r w:rsidRPr="00665E47">
              <w:rPr>
                <w:sz w:val="16"/>
                <w:szCs w:val="16"/>
              </w:rPr>
              <w:t>] Alternadamente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09</w:t>
            </w:r>
            <w:r w:rsidRPr="00665E47">
              <w:rPr>
                <w:sz w:val="16"/>
                <w:szCs w:val="16"/>
              </w:rPr>
              <w:t>] Quinzenalmente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10</w:t>
            </w:r>
            <w:r w:rsidRPr="00665E47">
              <w:rPr>
                <w:sz w:val="16"/>
                <w:szCs w:val="16"/>
              </w:rPr>
              <w:t>] Mensalmente</w:t>
            </w:r>
          </w:p>
          <w:p w:rsidR="00AB6F5E" w:rsidRPr="00665E47" w:rsidRDefault="00AB6F5E" w:rsidP="00AB6F5E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11</w:t>
            </w:r>
            <w:r w:rsidRPr="00665E47">
              <w:rPr>
                <w:sz w:val="16"/>
                <w:szCs w:val="16"/>
              </w:rPr>
              <w:t>] Anualmente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AB6F5E" w:rsidRPr="00665E47">
              <w:rPr>
                <w:b/>
                <w:sz w:val="16"/>
                <w:szCs w:val="16"/>
              </w:rPr>
              <w:t>12</w:t>
            </w:r>
            <w:r w:rsidRPr="00665E47">
              <w:rPr>
                <w:sz w:val="16"/>
                <w:szCs w:val="16"/>
              </w:rPr>
              <w:t>] Outro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 xml:space="preserve">: 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01</w:t>
            </w:r>
            <w:r w:rsidRPr="00665E47">
              <w:rPr>
                <w:sz w:val="16"/>
                <w:szCs w:val="16"/>
              </w:rPr>
              <w:t>] Reaproveitamento ou reutilização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Área especificada pela Prefeitura</w:t>
            </w:r>
            <w:r w:rsidR="0087396F" w:rsidRPr="00665E47">
              <w:rPr>
                <w:sz w:val="16"/>
                <w:szCs w:val="16"/>
              </w:rPr>
              <w:t xml:space="preserve"> (lixão ou aterro sanitário);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bCs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>] Cooperativa ou Associação de catadores de materiais recicláveis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>] Empresa autorizada e licenciada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sz w:val="16"/>
                <w:szCs w:val="16"/>
              </w:rPr>
              <w:t>05</w:t>
            </w:r>
            <w:r w:rsidRPr="00665E47">
              <w:rPr>
                <w:sz w:val="16"/>
                <w:szCs w:val="16"/>
              </w:rPr>
              <w:t>] Fornecedor</w:t>
            </w:r>
            <w:r w:rsidR="0087396F" w:rsidRPr="00665E47">
              <w:rPr>
                <w:sz w:val="16"/>
                <w:szCs w:val="16"/>
              </w:rPr>
              <w:t xml:space="preserve"> / Revendedor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87396F" w:rsidRPr="00665E47">
              <w:rPr>
                <w:b/>
                <w:sz w:val="16"/>
                <w:szCs w:val="16"/>
              </w:rPr>
              <w:t>06</w:t>
            </w:r>
            <w:r w:rsidRPr="00665E47">
              <w:rPr>
                <w:sz w:val="16"/>
                <w:szCs w:val="16"/>
              </w:rPr>
              <w:t>] Outro (especificar) _________________________________</w:t>
            </w:r>
          </w:p>
          <w:p w:rsidR="00ED729B" w:rsidRPr="00665E47" w:rsidRDefault="00ED729B" w:rsidP="00ED729B">
            <w:pPr>
              <w:rPr>
                <w:b/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__________________________________________________________________</w:t>
            </w:r>
          </w:p>
        </w:tc>
      </w:tr>
      <w:tr w:rsidR="00536E1D" w:rsidRPr="00665E47" w:rsidTr="00AB6F5E"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E1D" w:rsidRPr="00665E47" w:rsidRDefault="0070109E" w:rsidP="004F190C">
            <w:pPr>
              <w:rPr>
                <w:sz w:val="16"/>
                <w:szCs w:val="16"/>
              </w:rPr>
            </w:pPr>
            <w:r w:rsidRPr="00665E47">
              <w:rPr>
                <w:b/>
                <w:sz w:val="20"/>
                <w:szCs w:val="20"/>
              </w:rPr>
              <w:t>4</w:t>
            </w:r>
            <w:r w:rsidR="00536E1D" w:rsidRPr="00665E47">
              <w:rPr>
                <w:b/>
                <w:sz w:val="20"/>
                <w:szCs w:val="20"/>
              </w:rPr>
              <w:t>.7. Educação Ambiental</w:t>
            </w:r>
          </w:p>
        </w:tc>
      </w:tr>
      <w:tr w:rsidR="00536E1D" w:rsidRPr="00665E47" w:rsidTr="00AB6F5E"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6E1D" w:rsidRPr="00665E47" w:rsidRDefault="0070109E" w:rsidP="004F190C">
            <w:pPr>
              <w:rPr>
                <w:sz w:val="18"/>
                <w:szCs w:val="16"/>
              </w:rPr>
            </w:pPr>
            <w:r w:rsidRPr="00665E47">
              <w:rPr>
                <w:sz w:val="18"/>
                <w:szCs w:val="16"/>
              </w:rPr>
              <w:t>4</w:t>
            </w:r>
            <w:r w:rsidR="00536E1D" w:rsidRPr="00665E47">
              <w:rPr>
                <w:sz w:val="18"/>
                <w:szCs w:val="16"/>
              </w:rPr>
              <w:t>.7.1 O empreendimento realiza alguma ação de educação ambiental com os funcionários na temática “resíduos sólidos”? (treinamento / sensibilização / outro)</w:t>
            </w:r>
          </w:p>
          <w:p w:rsidR="00536E1D" w:rsidRPr="00665E47" w:rsidRDefault="00536E1D" w:rsidP="004F190C">
            <w:pPr>
              <w:rPr>
                <w:sz w:val="16"/>
                <w:szCs w:val="16"/>
              </w:rPr>
            </w:pPr>
            <w:r w:rsidRPr="00665E47">
              <w:rPr>
                <w:sz w:val="18"/>
                <w:szCs w:val="16"/>
              </w:rPr>
              <w:t xml:space="preserve">[     ] Sim      [     ] Não      </w:t>
            </w:r>
          </w:p>
        </w:tc>
      </w:tr>
      <w:tr w:rsidR="00536E1D" w:rsidRPr="00665E47" w:rsidTr="00AB6F5E">
        <w:tc>
          <w:tcPr>
            <w:tcW w:w="9608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E1D" w:rsidRPr="00665E47" w:rsidRDefault="0070109E" w:rsidP="004F190C">
            <w:pPr>
              <w:rPr>
                <w:sz w:val="18"/>
                <w:szCs w:val="16"/>
              </w:rPr>
            </w:pPr>
            <w:r w:rsidRPr="00665E47">
              <w:rPr>
                <w:sz w:val="18"/>
                <w:szCs w:val="16"/>
              </w:rPr>
              <w:t>4</w:t>
            </w:r>
            <w:r w:rsidR="00536E1D" w:rsidRPr="00665E47">
              <w:rPr>
                <w:sz w:val="18"/>
                <w:szCs w:val="16"/>
              </w:rPr>
              <w:t>.7.2 O empreendimento realiza alguma ação de comunicação visual na temática “resíduos sólidos”? (cartazes, placas indicativas, outros)</w:t>
            </w:r>
          </w:p>
          <w:p w:rsidR="00536E1D" w:rsidRPr="00665E47" w:rsidRDefault="00536E1D" w:rsidP="004F190C">
            <w:pPr>
              <w:rPr>
                <w:sz w:val="16"/>
                <w:szCs w:val="16"/>
              </w:rPr>
            </w:pPr>
            <w:r w:rsidRPr="00665E47">
              <w:rPr>
                <w:sz w:val="18"/>
                <w:szCs w:val="16"/>
              </w:rPr>
              <w:t xml:space="preserve">[     ] Sim      [     ] Não      </w:t>
            </w:r>
          </w:p>
        </w:tc>
      </w:tr>
      <w:tr w:rsidR="00E208C5" w:rsidRPr="00665E47" w:rsidTr="00AB6F5E">
        <w:tblPrEx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96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8C5" w:rsidRPr="00665E47" w:rsidRDefault="00E208C5" w:rsidP="00E208C5">
            <w:pPr>
              <w:rPr>
                <w:sz w:val="20"/>
                <w:szCs w:val="20"/>
              </w:rPr>
            </w:pPr>
            <w:r w:rsidRPr="00665E47">
              <w:rPr>
                <w:noProof/>
                <w:color w:val="C0000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29210</wp:posOffset>
                  </wp:positionV>
                  <wp:extent cx="257175" cy="224385"/>
                  <wp:effectExtent l="0" t="0" r="0" b="4445"/>
                  <wp:wrapThrough wrapText="bothSides">
                    <wp:wrapPolygon edited="0">
                      <wp:start x="0" y="0"/>
                      <wp:lineTo x="0" y="20193"/>
                      <wp:lineTo x="19200" y="20193"/>
                      <wp:lineTo x="19200" y="0"/>
                      <wp:lineTo x="0" y="0"/>
                    </wp:wrapPolygon>
                  </wp:wrapThrough>
                  <wp:docPr id="6" name="Imagem 6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color w:val="C00000"/>
                <w:szCs w:val="20"/>
              </w:rPr>
              <w:t xml:space="preserve">Preencher as </w:t>
            </w:r>
            <w:r w:rsidRPr="00665E47">
              <w:rPr>
                <w:b/>
                <w:color w:val="C00000"/>
                <w:szCs w:val="20"/>
              </w:rPr>
              <w:t>Páginas5</w:t>
            </w:r>
            <w:r w:rsidRPr="00665E47">
              <w:rPr>
                <w:color w:val="C00000"/>
                <w:szCs w:val="20"/>
              </w:rPr>
              <w:t xml:space="preserve"> e </w:t>
            </w:r>
            <w:r w:rsidRPr="00665E47">
              <w:rPr>
                <w:b/>
                <w:color w:val="C00000"/>
                <w:szCs w:val="20"/>
              </w:rPr>
              <w:t>6</w:t>
            </w:r>
            <w:r w:rsidRPr="00665E47">
              <w:rPr>
                <w:color w:val="C00000"/>
                <w:szCs w:val="20"/>
              </w:rPr>
              <w:t xml:space="preserve"> apenas se o empreendimento </w:t>
            </w:r>
            <w:r w:rsidR="00601B2F" w:rsidRPr="00665E47">
              <w:rPr>
                <w:color w:val="C00000"/>
                <w:szCs w:val="20"/>
              </w:rPr>
              <w:t>se caracterizar</w:t>
            </w:r>
            <w:r w:rsidRPr="00665E47">
              <w:rPr>
                <w:color w:val="C00000"/>
                <w:szCs w:val="20"/>
              </w:rPr>
              <w:t xml:space="preserve"> por </w:t>
            </w:r>
            <w:r w:rsidRPr="00665E47">
              <w:rPr>
                <w:b/>
                <w:color w:val="C00000"/>
                <w:szCs w:val="20"/>
              </w:rPr>
              <w:t xml:space="preserve">estabelecimento de saúde (humana ou animal) </w:t>
            </w:r>
            <w:r w:rsidRPr="00665E47">
              <w:rPr>
                <w:color w:val="C00000"/>
                <w:szCs w:val="20"/>
              </w:rPr>
              <w:t xml:space="preserve">e gerar </w:t>
            </w:r>
            <w:r w:rsidRPr="00665E47">
              <w:rPr>
                <w:b/>
                <w:color w:val="C00000"/>
                <w:szCs w:val="20"/>
              </w:rPr>
              <w:t>resíduos de serviços de saúde.</w:t>
            </w:r>
          </w:p>
        </w:tc>
      </w:tr>
      <w:tr w:rsidR="00E208C5" w:rsidRPr="00665E47" w:rsidTr="00AB6F5E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9613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208C5" w:rsidRPr="00665E47" w:rsidRDefault="00E208C5" w:rsidP="00260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8C5" w:rsidRPr="00665E47" w:rsidTr="00AB6F5E">
        <w:tc>
          <w:tcPr>
            <w:tcW w:w="9613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08C5" w:rsidRPr="00665E47" w:rsidRDefault="0070109E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Cs w:val="20"/>
              </w:rPr>
              <w:t>5</w:t>
            </w:r>
            <w:r w:rsidR="00E208C5" w:rsidRPr="00665E47">
              <w:rPr>
                <w:b/>
                <w:szCs w:val="20"/>
              </w:rPr>
              <w:t>. Empreendimentos caracterizados “estabelecimentos de saúde” que gerem resíduos de serviço de saúde</w:t>
            </w:r>
          </w:p>
        </w:tc>
      </w:tr>
      <w:tr w:rsidR="00E208C5" w:rsidRPr="00665E47" w:rsidTr="00AB6F5E">
        <w:trPr>
          <w:trHeight w:val="606"/>
        </w:trPr>
        <w:tc>
          <w:tcPr>
            <w:tcW w:w="664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C5" w:rsidRPr="00665E47" w:rsidRDefault="0070109E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5</w:t>
            </w:r>
            <w:r w:rsidR="00E208C5" w:rsidRPr="00665E47">
              <w:rPr>
                <w:sz w:val="20"/>
                <w:szCs w:val="20"/>
              </w:rPr>
              <w:t>.1. Tipo de atendimento:</w:t>
            </w:r>
          </w:p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Saúde humana  [    ] Saúde animal 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08C5" w:rsidRPr="00665E47" w:rsidRDefault="0070109E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5</w:t>
            </w:r>
            <w:r w:rsidR="00E208C5" w:rsidRPr="00665E47">
              <w:rPr>
                <w:sz w:val="20"/>
                <w:szCs w:val="20"/>
              </w:rPr>
              <w:t>.2. Gestão:</w:t>
            </w:r>
          </w:p>
          <w:p w:rsidR="00E208C5" w:rsidRPr="00665E47" w:rsidRDefault="00E208C5" w:rsidP="00E208C5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Público  [    ] Privado</w:t>
            </w:r>
          </w:p>
        </w:tc>
      </w:tr>
      <w:tr w:rsidR="00E208C5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08C5" w:rsidRPr="00665E47" w:rsidRDefault="0070109E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5</w:t>
            </w:r>
            <w:r w:rsidR="003F6645" w:rsidRPr="00665E47">
              <w:rPr>
                <w:sz w:val="20"/>
                <w:szCs w:val="20"/>
              </w:rPr>
              <w:t xml:space="preserve">.3 </w:t>
            </w:r>
            <w:r w:rsidR="00E208C5" w:rsidRPr="00665E47">
              <w:rPr>
                <w:sz w:val="20"/>
                <w:szCs w:val="20"/>
              </w:rPr>
              <w:t xml:space="preserve">Tipo de estabelecimento: </w:t>
            </w:r>
          </w:p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Hospital   [    ] Consultório  [    ] Drogaria ou farmácias  </w:t>
            </w:r>
          </w:p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Clínica     [    ]</w:t>
            </w:r>
            <w:r w:rsidR="007A463A" w:rsidRPr="00665E47">
              <w:rPr>
                <w:sz w:val="20"/>
                <w:szCs w:val="20"/>
              </w:rPr>
              <w:t>Laboratório  [    ] Necrotério</w:t>
            </w:r>
            <w:r w:rsidRPr="00665E47">
              <w:rPr>
                <w:sz w:val="20"/>
                <w:szCs w:val="20"/>
              </w:rPr>
              <w:t xml:space="preserve">     [    ] Outro </w:t>
            </w:r>
            <w:r w:rsidRPr="00665E47">
              <w:rPr>
                <w:i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>: _______________________</w:t>
            </w:r>
            <w:r w:rsidR="007A463A" w:rsidRPr="00665E47">
              <w:rPr>
                <w:sz w:val="20"/>
                <w:szCs w:val="20"/>
              </w:rPr>
              <w:t>__________</w:t>
            </w:r>
          </w:p>
        </w:tc>
      </w:tr>
      <w:tr w:rsidR="00E208C5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08C5" w:rsidRPr="00665E47" w:rsidRDefault="00E208C5" w:rsidP="0026015C">
            <w:pPr>
              <w:rPr>
                <w:sz w:val="20"/>
                <w:szCs w:val="20"/>
              </w:rPr>
            </w:pPr>
          </w:p>
        </w:tc>
      </w:tr>
      <w:tr w:rsidR="00E208C5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08C5" w:rsidRPr="00665E47" w:rsidRDefault="0070109E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5</w:t>
            </w:r>
            <w:r w:rsidR="007A463A" w:rsidRPr="00665E47">
              <w:rPr>
                <w:b/>
                <w:sz w:val="20"/>
                <w:szCs w:val="20"/>
              </w:rPr>
              <w:t>.4.</w:t>
            </w:r>
            <w:r w:rsidR="00E208C5" w:rsidRPr="00665E47">
              <w:rPr>
                <w:b/>
                <w:sz w:val="20"/>
                <w:szCs w:val="20"/>
              </w:rPr>
              <w:t xml:space="preserve"> Classificação e quantidade de resíduos de serviços de saúde gerados </w:t>
            </w:r>
            <w:r w:rsidR="003F6645" w:rsidRPr="00665E47">
              <w:rPr>
                <w:b/>
                <w:sz w:val="20"/>
                <w:szCs w:val="20"/>
              </w:rPr>
              <w:t>pelo empreendimento</w:t>
            </w:r>
          </w:p>
          <w:p w:rsidR="003F6645" w:rsidRPr="00665E47" w:rsidRDefault="00E208C5" w:rsidP="00C9502F">
            <w:pPr>
              <w:rPr>
                <w:sz w:val="20"/>
                <w:szCs w:val="20"/>
              </w:rPr>
            </w:pPr>
            <w:r w:rsidRPr="00665E47">
              <w:rPr>
                <w:sz w:val="16"/>
                <w:szCs w:val="20"/>
              </w:rPr>
              <w:t xml:space="preserve">(conforme a Resolução RDC nº </w:t>
            </w:r>
            <w:r w:rsidR="00C9502F">
              <w:rPr>
                <w:sz w:val="16"/>
                <w:szCs w:val="20"/>
              </w:rPr>
              <w:t>222/2018</w:t>
            </w:r>
            <w:r w:rsidRPr="00665E47">
              <w:rPr>
                <w:sz w:val="16"/>
                <w:szCs w:val="20"/>
              </w:rPr>
              <w:t xml:space="preserve"> da </w:t>
            </w:r>
            <w:r w:rsidR="00A81315" w:rsidRPr="00665E47">
              <w:rPr>
                <w:sz w:val="16"/>
                <w:szCs w:val="20"/>
              </w:rPr>
              <w:t>ANVISA</w:t>
            </w:r>
            <w:r w:rsidRPr="00665E47">
              <w:rPr>
                <w:sz w:val="16"/>
                <w:szCs w:val="20"/>
              </w:rPr>
              <w:t>)</w:t>
            </w:r>
            <w:r w:rsidR="00A81315" w:rsidRPr="00665E47">
              <w:rPr>
                <w:sz w:val="14"/>
                <w:szCs w:val="20"/>
              </w:rPr>
              <w:t>(Obs. Quant. = Quantidade (numeral) / Unid. = Unidade / Freq. = Frequência)</w:t>
            </w:r>
          </w:p>
        </w:tc>
      </w:tr>
      <w:tr w:rsidR="002B7785" w:rsidRPr="00665E47" w:rsidTr="00AB6F5E">
        <w:trPr>
          <w:trHeight w:val="99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785" w:rsidRPr="00665E47" w:rsidRDefault="002B7785" w:rsidP="002B7785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5" w:rsidRPr="00665E47" w:rsidRDefault="002B7785" w:rsidP="002B7785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B7785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B7785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785" w:rsidRPr="00665E47" w:rsidRDefault="002B7785" w:rsidP="002B7785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Freq.</w:t>
            </w:r>
          </w:p>
        </w:tc>
      </w:tr>
      <w:tr w:rsidR="003F6645" w:rsidRPr="00665E47" w:rsidTr="00AB6F5E">
        <w:trPr>
          <w:trHeight w:val="595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5" w:rsidRPr="00665E47" w:rsidRDefault="003F6645" w:rsidP="002B7785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A</w:t>
            </w:r>
            <w:r w:rsidR="002B7785" w:rsidRPr="00665E47">
              <w:rPr>
                <w:sz w:val="20"/>
                <w:szCs w:val="20"/>
              </w:rPr>
              <w:t>1, A2, A3 A4 e/ou A5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5" w:rsidRPr="00665E47" w:rsidRDefault="002B7785" w:rsidP="003F6645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Resíduos infectantes</w:t>
            </w:r>
            <w:r w:rsidR="00184402" w:rsidRPr="00665E47">
              <w:rPr>
                <w:sz w:val="20"/>
                <w:szCs w:val="20"/>
              </w:rPr>
              <w:t xml:space="preserve"> e potencialmente infectantes.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F6645" w:rsidRPr="00665E47" w:rsidRDefault="003F664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645" w:rsidRPr="00665E47" w:rsidRDefault="003F664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645" w:rsidRPr="00665E47" w:rsidRDefault="003F6645" w:rsidP="0026015C">
            <w:pPr>
              <w:rPr>
                <w:b/>
                <w:sz w:val="20"/>
                <w:szCs w:val="20"/>
              </w:rPr>
            </w:pPr>
          </w:p>
        </w:tc>
      </w:tr>
      <w:tr w:rsidR="003F6645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5" w:rsidRPr="00665E47" w:rsidRDefault="002B7785" w:rsidP="002B7785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B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5" w:rsidRPr="00665E47" w:rsidRDefault="002B7785" w:rsidP="002B7785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Resíduos químicos que apresentam risco à saúde ou ao meio ambiente, quando não forem submetidos a processo de reutilização, recuperação ou reciclagem, devem ser submetidos a tratamento ou disposição final específicos.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F6645" w:rsidRPr="00665E47" w:rsidRDefault="003F664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645" w:rsidRPr="00665E47" w:rsidRDefault="003F664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645" w:rsidRPr="00665E47" w:rsidRDefault="003F6645" w:rsidP="0026015C">
            <w:pPr>
              <w:rPr>
                <w:b/>
                <w:sz w:val="20"/>
                <w:szCs w:val="20"/>
              </w:rPr>
            </w:pPr>
          </w:p>
        </w:tc>
      </w:tr>
      <w:tr w:rsidR="002B7785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5" w:rsidRPr="00665E47" w:rsidRDefault="002B7785" w:rsidP="002B7785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C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5" w:rsidRPr="00665E47" w:rsidRDefault="002B7785" w:rsidP="002B7785">
            <w:pPr>
              <w:jc w:val="both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Rejeitos radioativos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</w:tr>
      <w:tr w:rsidR="002B7785" w:rsidRPr="00665E47" w:rsidTr="00AB6F5E"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7785" w:rsidRPr="00665E47" w:rsidRDefault="002B7785" w:rsidP="002B7785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D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5" w:rsidRPr="00665E47" w:rsidRDefault="002B7785" w:rsidP="002B7785">
            <w:pPr>
              <w:jc w:val="both"/>
              <w:rPr>
                <w:sz w:val="20"/>
                <w:szCs w:val="16"/>
              </w:rPr>
            </w:pPr>
            <w:r w:rsidRPr="00665E47">
              <w:rPr>
                <w:sz w:val="20"/>
                <w:szCs w:val="16"/>
              </w:rPr>
              <w:t>Resíduos comuns recicláveis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</w:tr>
      <w:tr w:rsidR="002B7785" w:rsidRPr="00665E47" w:rsidTr="00AB6F5E">
        <w:tc>
          <w:tcPr>
            <w:tcW w:w="154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5" w:rsidRPr="00665E47" w:rsidRDefault="002B7785" w:rsidP="002B7785">
            <w:pPr>
              <w:jc w:val="both"/>
              <w:rPr>
                <w:sz w:val="20"/>
                <w:szCs w:val="16"/>
              </w:rPr>
            </w:pPr>
            <w:r w:rsidRPr="00665E47">
              <w:rPr>
                <w:sz w:val="20"/>
                <w:szCs w:val="16"/>
              </w:rPr>
              <w:t>Resíduos comuns orgânicos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</w:tr>
      <w:tr w:rsidR="002B7785" w:rsidRPr="00665E47" w:rsidTr="00AB6F5E">
        <w:tc>
          <w:tcPr>
            <w:tcW w:w="154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85" w:rsidRPr="00665E47" w:rsidRDefault="002B7785" w:rsidP="0026015C">
            <w:pPr>
              <w:rPr>
                <w:sz w:val="20"/>
                <w:szCs w:val="16"/>
              </w:rPr>
            </w:pPr>
            <w:r w:rsidRPr="00665E47">
              <w:rPr>
                <w:sz w:val="20"/>
                <w:szCs w:val="16"/>
              </w:rPr>
              <w:t>Rejeitos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785" w:rsidRPr="00665E47" w:rsidRDefault="002B7785" w:rsidP="0026015C">
            <w:pPr>
              <w:rPr>
                <w:b/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E</w:t>
            </w: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26015C">
            <w:pPr>
              <w:rPr>
                <w:sz w:val="20"/>
                <w:szCs w:val="16"/>
              </w:rPr>
            </w:pPr>
            <w:r w:rsidRPr="00665E47">
              <w:rPr>
                <w:sz w:val="20"/>
                <w:szCs w:val="16"/>
              </w:rPr>
              <w:t>Resíduos Perfurocortantes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</w:tr>
      <w:tr w:rsidR="00ED729B" w:rsidRPr="00665E47" w:rsidTr="00AB6F5E">
        <w:trPr>
          <w:trHeight w:val="20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rPr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jc w:val="right"/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 xml:space="preserve">TOTAL </w:t>
            </w:r>
            <w:r w:rsidRPr="00665E47">
              <w:rPr>
                <w:b/>
                <w:sz w:val="16"/>
                <w:szCs w:val="20"/>
              </w:rPr>
              <w:t>(estimativa do total gerado)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</w:tr>
      <w:tr w:rsidR="00ED729B" w:rsidRPr="00665E47" w:rsidTr="00AB6F5E">
        <w:trPr>
          <w:trHeight w:val="20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D729B" w:rsidRPr="00665E47" w:rsidRDefault="00ED729B" w:rsidP="0026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29B" w:rsidRPr="00665E47" w:rsidRDefault="00ED729B" w:rsidP="00260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26015C">
            <w:pPr>
              <w:rPr>
                <w:b/>
                <w:sz w:val="20"/>
                <w:szCs w:val="20"/>
              </w:rPr>
            </w:pPr>
          </w:p>
        </w:tc>
      </w:tr>
      <w:tr w:rsidR="00E208C5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08C5" w:rsidRPr="00665E47" w:rsidRDefault="0070109E" w:rsidP="00ED729B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5</w:t>
            </w:r>
            <w:r w:rsidR="007A463A" w:rsidRPr="00665E47">
              <w:rPr>
                <w:b/>
                <w:sz w:val="20"/>
                <w:szCs w:val="20"/>
              </w:rPr>
              <w:t>.5</w:t>
            </w:r>
            <w:r w:rsidR="00E208C5" w:rsidRPr="00665E47">
              <w:rPr>
                <w:b/>
                <w:sz w:val="20"/>
                <w:szCs w:val="20"/>
              </w:rPr>
              <w:t xml:space="preserve">. Formas de acondicionamento e armazenamento </w:t>
            </w:r>
            <w:r w:rsidR="00ED729B" w:rsidRPr="00665E47">
              <w:rPr>
                <w:b/>
                <w:sz w:val="20"/>
                <w:szCs w:val="20"/>
              </w:rPr>
              <w:t xml:space="preserve">externo </w:t>
            </w:r>
            <w:r w:rsidR="00E208C5" w:rsidRPr="00665E47">
              <w:rPr>
                <w:b/>
                <w:sz w:val="20"/>
                <w:szCs w:val="20"/>
              </w:rPr>
              <w:t xml:space="preserve">dos resíduos </w:t>
            </w:r>
            <w:r w:rsidR="00ED729B" w:rsidRPr="00665E47">
              <w:rPr>
                <w:b/>
                <w:sz w:val="20"/>
                <w:szCs w:val="20"/>
              </w:rPr>
              <w:t>de serviços de saúde</w:t>
            </w:r>
          </w:p>
        </w:tc>
      </w:tr>
      <w:tr w:rsidR="00E208C5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Forma de acondicionamento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Área e/ou local de armazenamento</w:t>
            </w: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A1, A2, A3, A4 e/ou A5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7A463A" w:rsidP="00ED729B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B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7A463A" w:rsidP="00ED729B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C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7A463A" w:rsidP="00ED729B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D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9B" w:rsidRPr="00665E47" w:rsidRDefault="007A463A" w:rsidP="00ED729B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20"/>
                <w:szCs w:val="20"/>
              </w:rPr>
            </w:pPr>
          </w:p>
        </w:tc>
      </w:tr>
      <w:tr w:rsidR="00ED729B" w:rsidRPr="00665E47" w:rsidTr="00AB6F5E"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3A" w:rsidRPr="00665E47" w:rsidRDefault="007A463A" w:rsidP="00ED729B">
            <w:pPr>
              <w:jc w:val="center"/>
              <w:rPr>
                <w:sz w:val="16"/>
                <w:szCs w:val="16"/>
              </w:rPr>
            </w:pPr>
            <w:r w:rsidRPr="00665E47">
              <w:rPr>
                <w:noProof/>
                <w:color w:val="C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-29845</wp:posOffset>
                  </wp:positionV>
                  <wp:extent cx="131445" cy="114300"/>
                  <wp:effectExtent l="0" t="0" r="1905" b="0"/>
                  <wp:wrapTight wrapText="bothSides">
                    <wp:wrapPolygon edited="0">
                      <wp:start x="0" y="0"/>
                      <wp:lineTo x="0" y="18000"/>
                      <wp:lineTo x="18783" y="18000"/>
                      <wp:lineTo x="18783" y="0"/>
                      <wp:lineTo x="0" y="0"/>
                    </wp:wrapPolygon>
                  </wp:wrapTight>
                  <wp:docPr id="9" name="Imagem 9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29B" w:rsidRPr="00665E47" w:rsidRDefault="00ED729B" w:rsidP="00ED729B">
            <w:pPr>
              <w:jc w:val="center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Utilize o código para preencher o</w:t>
            </w:r>
          </w:p>
          <w:p w:rsidR="00ED729B" w:rsidRPr="00665E47" w:rsidRDefault="00D040DA" w:rsidP="00ED729B">
            <w:pPr>
              <w:jc w:val="center"/>
              <w:rPr>
                <w:sz w:val="20"/>
                <w:szCs w:val="20"/>
              </w:rPr>
            </w:pPr>
            <w:r w:rsidRPr="00665E47">
              <w:rPr>
                <w:sz w:val="16"/>
                <w:szCs w:val="16"/>
              </w:rPr>
              <w:t>Item 5</w:t>
            </w:r>
            <w:r w:rsidR="007A463A" w:rsidRPr="00665E47">
              <w:rPr>
                <w:sz w:val="16"/>
                <w:szCs w:val="16"/>
              </w:rPr>
              <w:t>.5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02" w:rsidRPr="00665E47" w:rsidRDefault="00ED729B" w:rsidP="00ED729B">
            <w:pPr>
              <w:spacing w:line="312" w:lineRule="auto"/>
              <w:rPr>
                <w:sz w:val="16"/>
                <w:szCs w:val="16"/>
                <w:lang w:val="pt-PT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LX</w:t>
            </w:r>
            <w:r w:rsidRPr="00665E47">
              <w:rPr>
                <w:sz w:val="16"/>
                <w:szCs w:val="16"/>
                <w:lang w:val="pt-PT"/>
              </w:rPr>
              <w:t xml:space="preserve">] Lixeira específica 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  <w:lang w:val="pt-PT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BB</w:t>
            </w:r>
            <w:r w:rsidRPr="00665E47">
              <w:rPr>
                <w:sz w:val="16"/>
                <w:szCs w:val="16"/>
                <w:lang w:val="pt-PT"/>
              </w:rPr>
              <w:t xml:space="preserve">] Bombona específica  </w:t>
            </w:r>
          </w:p>
          <w:p w:rsidR="00184402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SC</w:t>
            </w:r>
            <w:r w:rsidRPr="00665E47">
              <w:rPr>
                <w:sz w:val="16"/>
                <w:szCs w:val="16"/>
                <w:lang w:val="pt-PT"/>
              </w:rPr>
              <w:t xml:space="preserve">] </w:t>
            </w:r>
            <w:r w:rsidRPr="00665E47">
              <w:rPr>
                <w:sz w:val="16"/>
                <w:szCs w:val="16"/>
              </w:rPr>
              <w:t xml:space="preserve">Sacos específicos   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CX</w:t>
            </w:r>
            <w:r w:rsidRPr="00665E47">
              <w:rPr>
                <w:sz w:val="16"/>
                <w:szCs w:val="16"/>
              </w:rPr>
              <w:t>] Caixa para perfurocortantes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RE</w:t>
            </w:r>
            <w:r w:rsidRPr="00665E47">
              <w:rPr>
                <w:sz w:val="16"/>
                <w:szCs w:val="16"/>
              </w:rPr>
              <w:t xml:space="preserve">] Recipiente específico e com tampa </w:t>
            </w:r>
          </w:p>
          <w:p w:rsidR="00184402" w:rsidRPr="00665E47" w:rsidRDefault="007A463A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LT</w:t>
            </w:r>
            <w:r w:rsidR="00184402" w:rsidRPr="00665E47">
              <w:rPr>
                <w:sz w:val="16"/>
                <w:szCs w:val="16"/>
              </w:rPr>
              <w:t xml:space="preserve">] Latão     </w:t>
            </w:r>
          </w:p>
          <w:p w:rsidR="007A463A" w:rsidRPr="00665E47" w:rsidRDefault="007A463A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CT</w:t>
            </w:r>
            <w:r w:rsidRPr="00665E47">
              <w:rPr>
                <w:sz w:val="16"/>
                <w:szCs w:val="16"/>
              </w:rPr>
              <w:t>] Contêiner</w:t>
            </w:r>
          </w:p>
          <w:p w:rsidR="00ED729B" w:rsidRPr="00665E47" w:rsidRDefault="00ED729B" w:rsidP="00ED729B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OU</w:t>
            </w:r>
            <w:r w:rsidRPr="00665E47">
              <w:rPr>
                <w:sz w:val="16"/>
                <w:szCs w:val="16"/>
              </w:rPr>
              <w:t>] Outros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="007A463A" w:rsidRPr="00665E47">
              <w:rPr>
                <w:sz w:val="16"/>
                <w:szCs w:val="16"/>
              </w:rPr>
              <w:t>: _________________________</w:t>
            </w:r>
          </w:p>
          <w:p w:rsidR="00ED729B" w:rsidRPr="00665E47" w:rsidRDefault="00ED729B" w:rsidP="007A463A">
            <w:pPr>
              <w:spacing w:line="312" w:lineRule="auto"/>
              <w:rPr>
                <w:b/>
                <w:sz w:val="20"/>
                <w:szCs w:val="20"/>
              </w:rPr>
            </w:pPr>
            <w:r w:rsidRPr="00665E47">
              <w:rPr>
                <w:sz w:val="16"/>
                <w:szCs w:val="16"/>
              </w:rPr>
              <w:t>________________</w:t>
            </w:r>
            <w:r w:rsidR="007A463A" w:rsidRPr="00665E47">
              <w:rPr>
                <w:sz w:val="16"/>
                <w:szCs w:val="16"/>
              </w:rPr>
              <w:t>_______________________________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01</w:t>
            </w:r>
            <w:r w:rsidRPr="00665E47">
              <w:rPr>
                <w:sz w:val="16"/>
                <w:szCs w:val="16"/>
              </w:rPr>
              <w:t xml:space="preserve">] Área coberta com piso impermeável 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Área coberta em solo (s/ impermeabilização)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 xml:space="preserve">] Área descoberta com piso impermeável 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 xml:space="preserve">] Área descoberta em solo (s/ impermeabilização) </w:t>
            </w:r>
          </w:p>
          <w:p w:rsidR="007A463A" w:rsidRPr="00665E47" w:rsidRDefault="007A463A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05</w:t>
            </w:r>
            <w:r w:rsidRPr="00665E47">
              <w:rPr>
                <w:sz w:val="16"/>
                <w:szCs w:val="16"/>
              </w:rPr>
              <w:t>] Local refrigerado</w:t>
            </w:r>
          </w:p>
          <w:p w:rsidR="00ED729B" w:rsidRPr="00665E47" w:rsidRDefault="00ED729B" w:rsidP="00ED729B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="007A463A" w:rsidRPr="00665E47">
              <w:rPr>
                <w:b/>
                <w:bCs/>
                <w:sz w:val="16"/>
                <w:szCs w:val="16"/>
              </w:rPr>
              <w:t>06</w:t>
            </w:r>
            <w:r w:rsidRPr="00665E47">
              <w:rPr>
                <w:sz w:val="16"/>
                <w:szCs w:val="16"/>
              </w:rPr>
              <w:t>] Outros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 xml:space="preserve">: </w:t>
            </w:r>
            <w:r w:rsidR="007A463A" w:rsidRPr="00665E47">
              <w:rPr>
                <w:sz w:val="16"/>
                <w:szCs w:val="16"/>
              </w:rPr>
              <w:t>_____________</w:t>
            </w:r>
            <w:r w:rsidRPr="00665E47">
              <w:rPr>
                <w:sz w:val="16"/>
                <w:szCs w:val="16"/>
              </w:rPr>
              <w:t>______</w:t>
            </w:r>
            <w:r w:rsidR="007A463A" w:rsidRPr="00665E47">
              <w:rPr>
                <w:sz w:val="16"/>
                <w:szCs w:val="16"/>
              </w:rPr>
              <w:t>___________</w:t>
            </w:r>
          </w:p>
          <w:p w:rsidR="00ED729B" w:rsidRPr="00665E47" w:rsidRDefault="00ED729B" w:rsidP="007A463A">
            <w:pPr>
              <w:rPr>
                <w:b/>
                <w:sz w:val="20"/>
                <w:szCs w:val="20"/>
              </w:rPr>
            </w:pPr>
            <w:r w:rsidRPr="00665E47">
              <w:rPr>
                <w:sz w:val="16"/>
                <w:szCs w:val="16"/>
              </w:rPr>
              <w:t>_________________________________________</w:t>
            </w:r>
            <w:r w:rsidR="007A463A" w:rsidRPr="00665E47">
              <w:rPr>
                <w:sz w:val="16"/>
                <w:szCs w:val="16"/>
              </w:rPr>
              <w:t>__________</w:t>
            </w:r>
          </w:p>
        </w:tc>
      </w:tr>
      <w:tr w:rsidR="00E208C5" w:rsidRPr="00665E47" w:rsidTr="00AB6F5E">
        <w:trPr>
          <w:trHeight w:val="1056"/>
        </w:trPr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63A" w:rsidRPr="00665E47" w:rsidRDefault="00184402" w:rsidP="0026015C">
            <w:pPr>
              <w:spacing w:before="6" w:after="6"/>
              <w:jc w:val="both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 xml:space="preserve">O gerenciamento impróprio dos resíduos de serviços de saúde expõe significantes riscos à saúde da população, aos trabalhadores que tem contato com esses resíduos, à comunidade e ao meio ambiente. </w:t>
            </w:r>
            <w:r w:rsidR="008233DE" w:rsidRPr="00665E47">
              <w:rPr>
                <w:sz w:val="16"/>
                <w:szCs w:val="16"/>
              </w:rPr>
              <w:t>A contaminação de um resíduo comum é ocasionada pela indisciplina de se misturar com outros resíduos não semelhantes. Todos os resíduos devem estar devidamente marcados com símbolos, desenhos ou palavras que identifiquem o material a ser descartado, visando à adoção de procedimento adequado, no que se refere ao descarte de resíduos produzidos.</w:t>
            </w:r>
          </w:p>
        </w:tc>
      </w:tr>
      <w:tr w:rsidR="00E208C5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08C5" w:rsidRPr="00665E47" w:rsidRDefault="0070109E" w:rsidP="007A463A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5</w:t>
            </w:r>
            <w:r w:rsidR="007A463A" w:rsidRPr="00665E47">
              <w:rPr>
                <w:b/>
                <w:sz w:val="20"/>
                <w:szCs w:val="20"/>
              </w:rPr>
              <w:t>.6.</w:t>
            </w:r>
            <w:r w:rsidR="00E208C5" w:rsidRPr="00665E47">
              <w:rPr>
                <w:b/>
                <w:sz w:val="20"/>
                <w:szCs w:val="20"/>
              </w:rPr>
              <w:t xml:space="preserve"> Forma de transporte e destinação final dos resíduos </w:t>
            </w:r>
            <w:r w:rsidR="007A463A" w:rsidRPr="00665E47">
              <w:rPr>
                <w:b/>
                <w:sz w:val="20"/>
                <w:szCs w:val="20"/>
              </w:rPr>
              <w:t>de serviços de saúde</w:t>
            </w:r>
          </w:p>
        </w:tc>
      </w:tr>
      <w:tr w:rsidR="00E208C5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lastRenderedPageBreak/>
              <w:t>Resíduos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 xml:space="preserve">Responsável pela coleta e transporte 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8C5" w:rsidRPr="00665E47" w:rsidRDefault="00E208C5" w:rsidP="0026015C">
            <w:pPr>
              <w:spacing w:line="312" w:lineRule="auto"/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Frequência da coleta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Destinação final</w:t>
            </w:r>
          </w:p>
        </w:tc>
      </w:tr>
      <w:tr w:rsidR="008233DE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A1, A2, A3 A4 e/ou A5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</w:p>
        </w:tc>
      </w:tr>
      <w:tr w:rsidR="008233DE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B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</w:p>
        </w:tc>
      </w:tr>
      <w:tr w:rsidR="008233DE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C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</w:p>
        </w:tc>
      </w:tr>
      <w:tr w:rsidR="008233DE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Grupo D </w:t>
            </w:r>
            <w:r w:rsidRPr="00665E47">
              <w:rPr>
                <w:sz w:val="18"/>
                <w:szCs w:val="20"/>
              </w:rPr>
              <w:t>(Recicláveis)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</w:p>
        </w:tc>
      </w:tr>
      <w:tr w:rsidR="008233DE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E" w:rsidRPr="00665E47" w:rsidRDefault="008233DE" w:rsidP="008233DE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D</w:t>
            </w:r>
          </w:p>
          <w:p w:rsidR="008233DE" w:rsidRPr="00665E47" w:rsidRDefault="008233DE" w:rsidP="008233DE">
            <w:pPr>
              <w:rPr>
                <w:sz w:val="20"/>
                <w:szCs w:val="20"/>
              </w:rPr>
            </w:pPr>
            <w:r w:rsidRPr="00665E47">
              <w:rPr>
                <w:sz w:val="18"/>
                <w:szCs w:val="20"/>
              </w:rPr>
              <w:t>(Não Recicláveis)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</w:p>
        </w:tc>
      </w:tr>
      <w:tr w:rsidR="008233DE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Grupo E</w:t>
            </w:r>
          </w:p>
        </w:tc>
        <w:tc>
          <w:tcPr>
            <w:tcW w:w="2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33DE" w:rsidRPr="00665E47" w:rsidRDefault="008233DE" w:rsidP="008233DE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3DE" w:rsidRPr="00665E47" w:rsidRDefault="008233DE" w:rsidP="008233DE">
            <w:pPr>
              <w:rPr>
                <w:b/>
                <w:sz w:val="20"/>
                <w:szCs w:val="20"/>
              </w:rPr>
            </w:pPr>
          </w:p>
        </w:tc>
      </w:tr>
      <w:tr w:rsidR="00E208C5" w:rsidRPr="00665E47" w:rsidTr="00AB6F5E">
        <w:tc>
          <w:tcPr>
            <w:tcW w:w="14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5" w:rsidRPr="00665E47" w:rsidRDefault="00E208C5" w:rsidP="0026015C">
            <w:pPr>
              <w:jc w:val="center"/>
              <w:rPr>
                <w:sz w:val="20"/>
                <w:szCs w:val="20"/>
              </w:rPr>
            </w:pPr>
            <w:r w:rsidRPr="00665E47">
              <w:rPr>
                <w:noProof/>
                <w:color w:val="C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-744220</wp:posOffset>
                  </wp:positionV>
                  <wp:extent cx="131445" cy="114300"/>
                  <wp:effectExtent l="0" t="0" r="1905" b="0"/>
                  <wp:wrapSquare wrapText="bothSides"/>
                  <wp:docPr id="8" name="Imagem 8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sz w:val="20"/>
                <w:szCs w:val="20"/>
              </w:rPr>
              <w:t>Utilize o código para preencher o</w:t>
            </w:r>
          </w:p>
          <w:p w:rsidR="00E208C5" w:rsidRPr="00665E47" w:rsidRDefault="00D040DA" w:rsidP="0026015C">
            <w:pPr>
              <w:jc w:val="center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Item 5</w:t>
            </w:r>
            <w:r w:rsidR="00622C63" w:rsidRPr="00665E47">
              <w:rPr>
                <w:sz w:val="20"/>
                <w:szCs w:val="20"/>
              </w:rPr>
              <w:t>.6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E" w:rsidRPr="00665E47" w:rsidRDefault="00E208C5" w:rsidP="0026015C">
            <w:pPr>
              <w:spacing w:line="312" w:lineRule="auto"/>
              <w:rPr>
                <w:sz w:val="20"/>
                <w:szCs w:val="20"/>
                <w:lang w:val="pt-PT"/>
              </w:rPr>
            </w:pPr>
            <w:r w:rsidRPr="00665E47">
              <w:rPr>
                <w:sz w:val="20"/>
                <w:szCs w:val="20"/>
                <w:lang w:val="pt-PT"/>
              </w:rPr>
              <w:t>[</w:t>
            </w:r>
            <w:r w:rsidRPr="00665E47">
              <w:rPr>
                <w:b/>
                <w:bCs/>
                <w:sz w:val="20"/>
                <w:szCs w:val="20"/>
                <w:lang w:val="pt-PT"/>
              </w:rPr>
              <w:t>A</w:t>
            </w:r>
            <w:r w:rsidRPr="00665E47">
              <w:rPr>
                <w:sz w:val="20"/>
                <w:szCs w:val="20"/>
                <w:lang w:val="pt-PT"/>
              </w:rPr>
              <w:t xml:space="preserve">] Empresa </w:t>
            </w:r>
            <w:r w:rsidR="008233DE" w:rsidRPr="00665E47">
              <w:rPr>
                <w:sz w:val="20"/>
                <w:szCs w:val="20"/>
                <w:lang w:val="pt-PT"/>
              </w:rPr>
              <w:t>autorizada e licenciada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  <w:lang w:val="pt-PT"/>
              </w:rPr>
            </w:pPr>
            <w:r w:rsidRPr="00665E47">
              <w:rPr>
                <w:sz w:val="20"/>
                <w:szCs w:val="20"/>
              </w:rPr>
              <w:t>[</w:t>
            </w:r>
            <w:r w:rsidR="008233DE" w:rsidRPr="00665E47">
              <w:rPr>
                <w:b/>
                <w:sz w:val="20"/>
                <w:szCs w:val="20"/>
              </w:rPr>
              <w:t>B</w:t>
            </w:r>
            <w:r w:rsidRPr="00665E47">
              <w:rPr>
                <w:sz w:val="20"/>
                <w:szCs w:val="20"/>
              </w:rPr>
              <w:t>] Coleta regular (da Prefeitura)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="008233DE" w:rsidRPr="00665E47">
              <w:rPr>
                <w:b/>
                <w:sz w:val="20"/>
                <w:szCs w:val="20"/>
              </w:rPr>
              <w:t>C</w:t>
            </w:r>
            <w:r w:rsidRPr="00665E47">
              <w:rPr>
                <w:sz w:val="20"/>
                <w:szCs w:val="20"/>
              </w:rPr>
              <w:t>] Coleta seletiva (da Prefeitura)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="00CF7BAA">
              <w:rPr>
                <w:b/>
                <w:sz w:val="20"/>
                <w:szCs w:val="20"/>
              </w:rPr>
              <w:t>D</w:t>
            </w:r>
            <w:r w:rsidRPr="00665E47">
              <w:rPr>
                <w:sz w:val="20"/>
                <w:szCs w:val="20"/>
              </w:rPr>
              <w:t>] Coleta por cooperativas ou associação de catadores de materiais recicláveis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="00CF7BAA">
              <w:rPr>
                <w:b/>
                <w:sz w:val="20"/>
                <w:szCs w:val="20"/>
              </w:rPr>
              <w:t>E</w:t>
            </w:r>
            <w:r w:rsidRPr="00665E47">
              <w:rPr>
                <w:sz w:val="20"/>
                <w:szCs w:val="20"/>
              </w:rPr>
              <w:t>] Outro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>: __________________________</w:t>
            </w:r>
          </w:p>
          <w:p w:rsidR="00E208C5" w:rsidRPr="00665E47" w:rsidRDefault="00E208C5" w:rsidP="008233DE">
            <w:pPr>
              <w:spacing w:line="312" w:lineRule="auto"/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7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[01</w:t>
            </w:r>
            <w:r w:rsidRPr="00665E47">
              <w:rPr>
                <w:sz w:val="20"/>
                <w:szCs w:val="20"/>
              </w:rPr>
              <w:t>] 1 vez na semana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02</w:t>
            </w:r>
            <w:r w:rsidRPr="00665E47">
              <w:rPr>
                <w:sz w:val="20"/>
                <w:szCs w:val="20"/>
              </w:rPr>
              <w:t>] 2 vezes na semana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03</w:t>
            </w:r>
            <w:r w:rsidRPr="00665E47">
              <w:rPr>
                <w:sz w:val="20"/>
                <w:szCs w:val="20"/>
              </w:rPr>
              <w:t>] 3 vezes na semana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04</w:t>
            </w:r>
            <w:r w:rsidRPr="00665E47">
              <w:rPr>
                <w:sz w:val="20"/>
                <w:szCs w:val="20"/>
              </w:rPr>
              <w:t>] 4 vezes na semana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</w:t>
            </w:r>
            <w:r w:rsidR="00CF7BAA">
              <w:rPr>
                <w:b/>
                <w:sz w:val="20"/>
                <w:szCs w:val="20"/>
              </w:rPr>
              <w:t>5</w:t>
            </w:r>
            <w:r w:rsidRPr="00665E47">
              <w:rPr>
                <w:sz w:val="20"/>
                <w:szCs w:val="20"/>
              </w:rPr>
              <w:t>] 5 vezes na semana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06</w:t>
            </w:r>
            <w:r w:rsidRPr="00665E47">
              <w:rPr>
                <w:sz w:val="20"/>
                <w:szCs w:val="20"/>
              </w:rPr>
              <w:t>] 6 vezes na semana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07</w:t>
            </w:r>
            <w:r w:rsidRPr="00665E47">
              <w:rPr>
                <w:sz w:val="20"/>
                <w:szCs w:val="20"/>
              </w:rPr>
              <w:t>] Diariamente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08</w:t>
            </w:r>
            <w:r w:rsidRPr="00665E47">
              <w:rPr>
                <w:sz w:val="20"/>
                <w:szCs w:val="20"/>
              </w:rPr>
              <w:t>] Alternadamente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09</w:t>
            </w:r>
            <w:r w:rsidRPr="00665E47">
              <w:rPr>
                <w:sz w:val="20"/>
                <w:szCs w:val="20"/>
              </w:rPr>
              <w:t>] Quinzenalmente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10</w:t>
            </w:r>
            <w:r w:rsidRPr="00665E47">
              <w:rPr>
                <w:sz w:val="20"/>
                <w:szCs w:val="20"/>
              </w:rPr>
              <w:t>] Mensalmente</w:t>
            </w:r>
          </w:p>
          <w:p w:rsidR="00AB6F5E" w:rsidRPr="00665E47" w:rsidRDefault="00AB6F5E" w:rsidP="00AB6F5E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11</w:t>
            </w:r>
            <w:r w:rsidRPr="00665E47">
              <w:rPr>
                <w:sz w:val="20"/>
                <w:szCs w:val="20"/>
              </w:rPr>
              <w:t>] Anualmente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="00AB6F5E" w:rsidRPr="00665E47">
              <w:rPr>
                <w:b/>
                <w:sz w:val="20"/>
                <w:szCs w:val="20"/>
              </w:rPr>
              <w:t>12</w:t>
            </w:r>
            <w:r w:rsidRPr="00665E47">
              <w:rPr>
                <w:sz w:val="20"/>
                <w:szCs w:val="20"/>
              </w:rPr>
              <w:t>] Outro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 xml:space="preserve">: 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</w:t>
            </w:r>
            <w:r w:rsidR="008233DE" w:rsidRPr="00665E47">
              <w:rPr>
                <w:sz w:val="20"/>
                <w:szCs w:val="20"/>
              </w:rPr>
              <w:t>_____________________</w:t>
            </w:r>
          </w:p>
          <w:p w:rsidR="00E208C5" w:rsidRPr="00665E47" w:rsidRDefault="00E208C5" w:rsidP="0026015C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bCs/>
                <w:sz w:val="20"/>
                <w:szCs w:val="20"/>
              </w:rPr>
              <w:t>01</w:t>
            </w:r>
            <w:r w:rsidRPr="00665E47">
              <w:rPr>
                <w:sz w:val="20"/>
                <w:szCs w:val="20"/>
              </w:rPr>
              <w:t xml:space="preserve">] </w:t>
            </w:r>
            <w:r w:rsidR="008233DE" w:rsidRPr="00665E47">
              <w:rPr>
                <w:sz w:val="20"/>
                <w:szCs w:val="20"/>
              </w:rPr>
              <w:t>Empresa autorizada e licenciada para o tratamento e destinação final</w:t>
            </w:r>
          </w:p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bCs/>
                <w:sz w:val="20"/>
                <w:szCs w:val="20"/>
              </w:rPr>
              <w:t>02</w:t>
            </w:r>
            <w:r w:rsidRPr="00665E47">
              <w:rPr>
                <w:sz w:val="20"/>
                <w:szCs w:val="20"/>
              </w:rPr>
              <w:t>] Área especificada pela Prefeitura</w:t>
            </w:r>
          </w:p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bCs/>
                <w:sz w:val="20"/>
                <w:szCs w:val="20"/>
              </w:rPr>
              <w:t>03</w:t>
            </w:r>
            <w:r w:rsidRPr="00665E47">
              <w:rPr>
                <w:sz w:val="20"/>
                <w:szCs w:val="20"/>
              </w:rPr>
              <w:t xml:space="preserve">] </w:t>
            </w:r>
            <w:r w:rsidR="008233DE" w:rsidRPr="00665E47">
              <w:rPr>
                <w:sz w:val="20"/>
                <w:szCs w:val="20"/>
              </w:rPr>
              <w:t>Aterro Sanitário</w:t>
            </w:r>
          </w:p>
          <w:p w:rsidR="00E208C5" w:rsidRPr="00665E47" w:rsidRDefault="00E208C5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bCs/>
                <w:sz w:val="20"/>
                <w:szCs w:val="20"/>
              </w:rPr>
              <w:t>0</w:t>
            </w:r>
            <w:r w:rsidR="008233DE" w:rsidRPr="00665E47">
              <w:rPr>
                <w:b/>
                <w:bCs/>
                <w:sz w:val="20"/>
                <w:szCs w:val="20"/>
              </w:rPr>
              <w:t>4</w:t>
            </w:r>
            <w:r w:rsidRPr="00665E47">
              <w:rPr>
                <w:sz w:val="20"/>
                <w:szCs w:val="20"/>
              </w:rPr>
              <w:t xml:space="preserve">] </w:t>
            </w:r>
            <w:r w:rsidRPr="00665E47">
              <w:rPr>
                <w:spacing w:val="-4"/>
                <w:sz w:val="20"/>
                <w:szCs w:val="20"/>
              </w:rPr>
              <w:t>Cooperativa ou Associação de catadores de materiais recicláveis</w:t>
            </w:r>
          </w:p>
          <w:p w:rsidR="00E208C5" w:rsidRPr="00665E47" w:rsidRDefault="008233DE" w:rsidP="0026015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05</w:t>
            </w:r>
            <w:r w:rsidR="00E208C5" w:rsidRPr="00665E47">
              <w:rPr>
                <w:sz w:val="20"/>
                <w:szCs w:val="20"/>
              </w:rPr>
              <w:t>] Fornecedor</w:t>
            </w:r>
          </w:p>
          <w:p w:rsidR="008233DE" w:rsidRPr="00665E47" w:rsidRDefault="008233DE" w:rsidP="008233DE">
            <w:pPr>
              <w:spacing w:after="180"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</w:t>
            </w:r>
            <w:r w:rsidRPr="00665E47">
              <w:rPr>
                <w:b/>
                <w:sz w:val="20"/>
                <w:szCs w:val="20"/>
              </w:rPr>
              <w:t>06</w:t>
            </w:r>
            <w:r w:rsidR="00E208C5" w:rsidRPr="00665E47">
              <w:rPr>
                <w:sz w:val="20"/>
                <w:szCs w:val="20"/>
              </w:rPr>
              <w:t>] Outro (especificar)</w:t>
            </w:r>
            <w:r w:rsidRPr="00665E47">
              <w:rPr>
                <w:sz w:val="20"/>
                <w:szCs w:val="20"/>
              </w:rPr>
              <w:t>:</w:t>
            </w:r>
          </w:p>
          <w:p w:rsidR="00E208C5" w:rsidRPr="00665E47" w:rsidRDefault="00E208C5" w:rsidP="008233DE">
            <w:pPr>
              <w:spacing w:after="120" w:line="312" w:lineRule="auto"/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</w:t>
            </w:r>
            <w:r w:rsidR="008233DE" w:rsidRPr="00665E47">
              <w:rPr>
                <w:sz w:val="20"/>
                <w:szCs w:val="20"/>
              </w:rPr>
              <w:t>________________________________________________</w:t>
            </w:r>
          </w:p>
          <w:p w:rsidR="00E208C5" w:rsidRPr="00665E47" w:rsidRDefault="00E208C5" w:rsidP="0026015C">
            <w:pPr>
              <w:rPr>
                <w:b/>
                <w:sz w:val="20"/>
                <w:szCs w:val="20"/>
              </w:rPr>
            </w:pPr>
          </w:p>
        </w:tc>
      </w:tr>
      <w:tr w:rsidR="006A060A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60A" w:rsidRPr="00665E47" w:rsidRDefault="0070109E" w:rsidP="004F190C">
            <w:pPr>
              <w:rPr>
                <w:sz w:val="16"/>
                <w:szCs w:val="16"/>
              </w:rPr>
            </w:pPr>
            <w:r w:rsidRPr="00665E47">
              <w:rPr>
                <w:b/>
                <w:sz w:val="20"/>
                <w:szCs w:val="20"/>
              </w:rPr>
              <w:t>5</w:t>
            </w:r>
            <w:r w:rsidR="006A060A" w:rsidRPr="00665E47">
              <w:rPr>
                <w:b/>
                <w:sz w:val="20"/>
                <w:szCs w:val="20"/>
              </w:rPr>
              <w:t>.7. Educação Ambiental</w:t>
            </w:r>
          </w:p>
        </w:tc>
      </w:tr>
      <w:tr w:rsidR="006A060A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60A" w:rsidRPr="00665E47" w:rsidRDefault="0070109E" w:rsidP="004F190C">
            <w:pPr>
              <w:rPr>
                <w:sz w:val="18"/>
                <w:szCs w:val="16"/>
              </w:rPr>
            </w:pPr>
            <w:r w:rsidRPr="00665E47">
              <w:rPr>
                <w:sz w:val="18"/>
                <w:szCs w:val="16"/>
              </w:rPr>
              <w:t>5</w:t>
            </w:r>
            <w:r w:rsidR="006A060A" w:rsidRPr="00665E47">
              <w:rPr>
                <w:sz w:val="18"/>
                <w:szCs w:val="16"/>
              </w:rPr>
              <w:t>.7.1 O empreendimento realiza alguma ação de educação ambiental com os funcionários na temática “resíduos sólidos”? (treinamento / sensibilização / outro)</w:t>
            </w:r>
          </w:p>
          <w:p w:rsidR="006A060A" w:rsidRPr="00665E47" w:rsidRDefault="006A060A" w:rsidP="004F190C">
            <w:pPr>
              <w:rPr>
                <w:sz w:val="16"/>
                <w:szCs w:val="16"/>
              </w:rPr>
            </w:pPr>
            <w:r w:rsidRPr="00665E47">
              <w:rPr>
                <w:sz w:val="18"/>
                <w:szCs w:val="16"/>
              </w:rPr>
              <w:t xml:space="preserve">[     ] Sim      [     ] Não      </w:t>
            </w:r>
          </w:p>
        </w:tc>
      </w:tr>
      <w:tr w:rsidR="006A060A" w:rsidRPr="00665E47" w:rsidTr="00AB6F5E">
        <w:tc>
          <w:tcPr>
            <w:tcW w:w="9613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60A" w:rsidRPr="00665E47" w:rsidRDefault="0070109E" w:rsidP="004F190C">
            <w:pPr>
              <w:rPr>
                <w:sz w:val="18"/>
                <w:szCs w:val="16"/>
              </w:rPr>
            </w:pPr>
            <w:r w:rsidRPr="00665E47">
              <w:rPr>
                <w:sz w:val="18"/>
                <w:szCs w:val="16"/>
              </w:rPr>
              <w:t>5</w:t>
            </w:r>
            <w:r w:rsidR="006A060A" w:rsidRPr="00665E47">
              <w:rPr>
                <w:sz w:val="18"/>
                <w:szCs w:val="16"/>
              </w:rPr>
              <w:t>.7.2 O empreendimento realiza alguma ação de comunicação visual na temática “resíduos sólidos”? (cartazes, placas indicativas, outros)</w:t>
            </w:r>
          </w:p>
          <w:p w:rsidR="006A060A" w:rsidRPr="00665E47" w:rsidRDefault="006A060A" w:rsidP="004F190C">
            <w:pPr>
              <w:rPr>
                <w:sz w:val="16"/>
                <w:szCs w:val="16"/>
              </w:rPr>
            </w:pPr>
            <w:r w:rsidRPr="00665E47">
              <w:rPr>
                <w:sz w:val="18"/>
                <w:szCs w:val="16"/>
              </w:rPr>
              <w:t xml:space="preserve">[     ] Sim      [     ] Não      </w:t>
            </w:r>
          </w:p>
        </w:tc>
      </w:tr>
    </w:tbl>
    <w:p w:rsidR="00E208C5" w:rsidRPr="00665E47" w:rsidRDefault="00E208C5" w:rsidP="006B330E">
      <w:pPr>
        <w:pStyle w:val="PMSB-Paragrfo"/>
        <w:contextualSpacing/>
        <w:jc w:val="center"/>
        <w:rPr>
          <w:b/>
          <w:u w:val="single"/>
        </w:rPr>
      </w:pPr>
    </w:p>
    <w:p w:rsidR="00E208C5" w:rsidRPr="00665E47" w:rsidRDefault="00E208C5" w:rsidP="006B330E">
      <w:pPr>
        <w:pStyle w:val="PMSB-Paragrfo"/>
        <w:contextualSpacing/>
        <w:jc w:val="center"/>
        <w:rPr>
          <w:b/>
          <w:u w:val="single"/>
        </w:rPr>
      </w:pPr>
    </w:p>
    <w:p w:rsidR="00E208C5" w:rsidRPr="00665E47" w:rsidRDefault="00E208C5" w:rsidP="006B330E">
      <w:pPr>
        <w:pStyle w:val="PMSB-Paragrfo"/>
        <w:contextualSpacing/>
        <w:jc w:val="center"/>
        <w:rPr>
          <w:b/>
          <w:u w:val="single"/>
        </w:rPr>
      </w:pPr>
    </w:p>
    <w:p w:rsidR="00622C63" w:rsidRPr="00665E47" w:rsidRDefault="00622C63" w:rsidP="006B330E">
      <w:pPr>
        <w:pStyle w:val="PMSB-Paragrfo"/>
        <w:contextualSpacing/>
        <w:jc w:val="center"/>
        <w:rPr>
          <w:b/>
          <w:u w:val="single"/>
        </w:rPr>
      </w:pPr>
    </w:p>
    <w:p w:rsidR="00622C63" w:rsidRPr="00665E47" w:rsidRDefault="00622C63" w:rsidP="006B330E">
      <w:pPr>
        <w:pStyle w:val="PMSB-Paragrfo"/>
        <w:contextualSpacing/>
        <w:jc w:val="center"/>
        <w:rPr>
          <w:b/>
          <w:u w:val="single"/>
        </w:rPr>
      </w:pPr>
    </w:p>
    <w:p w:rsidR="00622C63" w:rsidRPr="00665E47" w:rsidRDefault="00622C63" w:rsidP="006B330E">
      <w:pPr>
        <w:pStyle w:val="PMSB-Paragrfo"/>
        <w:contextualSpacing/>
        <w:jc w:val="center"/>
        <w:rPr>
          <w:b/>
          <w:u w:val="single"/>
        </w:rPr>
      </w:pPr>
    </w:p>
    <w:p w:rsidR="00622C63" w:rsidRPr="00665E47" w:rsidRDefault="00622C63" w:rsidP="006B330E">
      <w:pPr>
        <w:pStyle w:val="PMSB-Paragrfo"/>
        <w:contextualSpacing/>
        <w:jc w:val="center"/>
        <w:rPr>
          <w:b/>
          <w:u w:val="single"/>
        </w:rPr>
      </w:pPr>
    </w:p>
    <w:p w:rsidR="00622C63" w:rsidRPr="00665E47" w:rsidRDefault="00622C63" w:rsidP="006B330E">
      <w:pPr>
        <w:pStyle w:val="PMSB-Paragrfo"/>
        <w:contextualSpacing/>
        <w:jc w:val="center"/>
        <w:rPr>
          <w:b/>
          <w:u w:val="single"/>
        </w:rPr>
      </w:pPr>
    </w:p>
    <w:p w:rsidR="00622C63" w:rsidRPr="00665E47" w:rsidRDefault="00622C63">
      <w:pPr>
        <w:spacing w:line="276" w:lineRule="auto"/>
        <w:rPr>
          <w:rFonts w:eastAsia="Times New Roman" w:cs="Times New Roman"/>
          <w:b/>
          <w:sz w:val="24"/>
          <w:szCs w:val="24"/>
          <w:u w:val="single"/>
          <w:lang w:eastAsia="pt-BR"/>
        </w:rPr>
      </w:pPr>
      <w:r w:rsidRPr="00665E47">
        <w:rPr>
          <w:b/>
          <w:u w:val="single"/>
        </w:rPr>
        <w:br w:type="page"/>
      </w:r>
    </w:p>
    <w:tbl>
      <w:tblPr>
        <w:tblStyle w:val="Tabelacomgrade"/>
        <w:tblW w:w="0" w:type="auto"/>
        <w:tblLayout w:type="fixed"/>
        <w:tblLook w:val="04A0"/>
      </w:tblPr>
      <w:tblGrid>
        <w:gridCol w:w="1149"/>
        <w:gridCol w:w="10"/>
        <w:gridCol w:w="135"/>
        <w:gridCol w:w="392"/>
        <w:gridCol w:w="2410"/>
        <w:gridCol w:w="1281"/>
        <w:gridCol w:w="1459"/>
        <w:gridCol w:w="95"/>
        <w:gridCol w:w="404"/>
        <w:gridCol w:w="757"/>
        <w:gridCol w:w="758"/>
        <w:gridCol w:w="758"/>
      </w:tblGrid>
      <w:tr w:rsidR="00622C63" w:rsidRPr="00665E47" w:rsidTr="000B3FEC">
        <w:trPr>
          <w:trHeight w:val="628"/>
        </w:trPr>
        <w:tc>
          <w:tcPr>
            <w:tcW w:w="960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noProof/>
                <w:color w:val="C0000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29210</wp:posOffset>
                  </wp:positionV>
                  <wp:extent cx="257175" cy="224385"/>
                  <wp:effectExtent l="0" t="0" r="0" b="4445"/>
                  <wp:wrapThrough wrapText="bothSides">
                    <wp:wrapPolygon edited="0">
                      <wp:start x="0" y="0"/>
                      <wp:lineTo x="0" y="20193"/>
                      <wp:lineTo x="19200" y="20193"/>
                      <wp:lineTo x="19200" y="0"/>
                      <wp:lineTo x="0" y="0"/>
                    </wp:wrapPolygon>
                  </wp:wrapThrough>
                  <wp:docPr id="12" name="Imagem 12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color w:val="C00000"/>
                <w:szCs w:val="20"/>
              </w:rPr>
              <w:t xml:space="preserve">Preencher as </w:t>
            </w:r>
            <w:r w:rsidRPr="00665E47">
              <w:rPr>
                <w:b/>
                <w:color w:val="C00000"/>
                <w:szCs w:val="20"/>
              </w:rPr>
              <w:t>Páginas7</w:t>
            </w:r>
            <w:r w:rsidRPr="00665E47">
              <w:rPr>
                <w:color w:val="C00000"/>
                <w:szCs w:val="20"/>
              </w:rPr>
              <w:t xml:space="preserve"> e </w:t>
            </w:r>
            <w:r w:rsidRPr="00665E47">
              <w:rPr>
                <w:b/>
                <w:color w:val="C00000"/>
                <w:szCs w:val="20"/>
              </w:rPr>
              <w:t>8</w:t>
            </w:r>
            <w:r w:rsidRPr="00665E47">
              <w:rPr>
                <w:color w:val="C00000"/>
                <w:szCs w:val="20"/>
              </w:rPr>
              <w:t xml:space="preserve"> apenas se o empreendimento </w:t>
            </w:r>
            <w:r w:rsidR="00B00063" w:rsidRPr="00665E47">
              <w:rPr>
                <w:color w:val="C00000"/>
                <w:szCs w:val="20"/>
              </w:rPr>
              <w:t>se caracterizar</w:t>
            </w:r>
            <w:r w:rsidRPr="00665E47">
              <w:rPr>
                <w:color w:val="C00000"/>
                <w:szCs w:val="20"/>
              </w:rPr>
              <w:t xml:space="preserve"> por uma </w:t>
            </w:r>
            <w:r w:rsidRPr="00665E47">
              <w:rPr>
                <w:b/>
                <w:color w:val="C00000"/>
                <w:szCs w:val="20"/>
              </w:rPr>
              <w:t>obra</w:t>
            </w:r>
            <w:r w:rsidRPr="00665E47">
              <w:rPr>
                <w:color w:val="C00000"/>
                <w:szCs w:val="20"/>
              </w:rPr>
              <w:t xml:space="preserve"> e gerar </w:t>
            </w:r>
            <w:r w:rsidRPr="00665E47">
              <w:rPr>
                <w:b/>
                <w:color w:val="C00000"/>
                <w:szCs w:val="20"/>
              </w:rPr>
              <w:t>resíduos da construção civil</w:t>
            </w:r>
            <w:r w:rsidRPr="00665E47">
              <w:rPr>
                <w:color w:val="C00000"/>
                <w:sz w:val="20"/>
                <w:szCs w:val="20"/>
              </w:rPr>
              <w:t>.</w:t>
            </w:r>
          </w:p>
        </w:tc>
      </w:tr>
      <w:tr w:rsidR="00622C63" w:rsidRPr="00665E47" w:rsidTr="004F190C">
        <w:trPr>
          <w:trHeight w:val="113"/>
        </w:trPr>
        <w:tc>
          <w:tcPr>
            <w:tcW w:w="9608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22C63" w:rsidRPr="00665E47" w:rsidRDefault="00622C63" w:rsidP="004F190C">
            <w:pPr>
              <w:jc w:val="center"/>
              <w:rPr>
                <w:b/>
                <w:sz w:val="12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2C63" w:rsidRPr="00665E47" w:rsidRDefault="0070109E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Cs w:val="20"/>
                <w:shd w:val="clear" w:color="auto" w:fill="F2F2F2" w:themeFill="background1" w:themeFillShade="F2"/>
              </w:rPr>
              <w:t>6</w:t>
            </w:r>
            <w:r w:rsidR="00622C63" w:rsidRPr="00665E47">
              <w:rPr>
                <w:b/>
                <w:szCs w:val="20"/>
                <w:shd w:val="clear" w:color="auto" w:fill="F2F2F2" w:themeFill="background1" w:themeFillShade="F2"/>
              </w:rPr>
              <w:t>. Empreendimentos caracterizados por obras e que gerem resíduos da construção civil</w:t>
            </w:r>
          </w:p>
        </w:tc>
      </w:tr>
      <w:tr w:rsidR="00622C63" w:rsidRPr="00665E47" w:rsidTr="006D5EA9">
        <w:tblPrEx>
          <w:tblCellMar>
            <w:left w:w="28" w:type="dxa"/>
            <w:right w:w="28" w:type="dxa"/>
          </w:tblCellMar>
        </w:tblPrEx>
        <w:trPr>
          <w:trHeight w:val="940"/>
        </w:trPr>
        <w:tc>
          <w:tcPr>
            <w:tcW w:w="16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70109E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6</w:t>
            </w:r>
            <w:r w:rsidR="00622C63" w:rsidRPr="00665E47">
              <w:rPr>
                <w:sz w:val="20"/>
                <w:szCs w:val="20"/>
              </w:rPr>
              <w:t xml:space="preserve">.1. Tipo de Obra: 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Pública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Privada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70109E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6</w:t>
            </w:r>
            <w:r w:rsidR="00622C63" w:rsidRPr="00665E47">
              <w:rPr>
                <w:sz w:val="20"/>
                <w:szCs w:val="20"/>
              </w:rPr>
              <w:t xml:space="preserve">.2. Categoria: </w:t>
            </w:r>
          </w:p>
          <w:p w:rsidR="006E76F8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Construção [    ] Demolição </w:t>
            </w:r>
          </w:p>
          <w:p w:rsidR="00622C63" w:rsidRPr="00665E47" w:rsidRDefault="00622C63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Reforma     [    ] Outra</w:t>
            </w:r>
            <w:r w:rsidRPr="00665E47">
              <w:rPr>
                <w:i/>
                <w:sz w:val="20"/>
                <w:szCs w:val="20"/>
              </w:rPr>
              <w:t>(</w:t>
            </w:r>
            <w:r w:rsidR="006E76F8" w:rsidRPr="00665E47">
              <w:rPr>
                <w:i/>
                <w:sz w:val="20"/>
                <w:szCs w:val="20"/>
              </w:rPr>
              <w:t>qual?</w:t>
            </w:r>
            <w:r w:rsidRPr="00665E47">
              <w:rPr>
                <w:i/>
                <w:sz w:val="20"/>
                <w:szCs w:val="20"/>
              </w:rPr>
              <w:t>)</w:t>
            </w:r>
            <w:r w:rsidRPr="00665E47">
              <w:rPr>
                <w:sz w:val="20"/>
                <w:szCs w:val="20"/>
              </w:rPr>
              <w:t xml:space="preserve"> ______________________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6F8" w:rsidRPr="00C9502F" w:rsidRDefault="0070109E" w:rsidP="004F190C">
            <w:pPr>
              <w:rPr>
                <w:spacing w:val="-12"/>
                <w:sz w:val="20"/>
                <w:szCs w:val="20"/>
              </w:rPr>
            </w:pPr>
            <w:r w:rsidRPr="00C9502F">
              <w:rPr>
                <w:spacing w:val="-12"/>
                <w:sz w:val="20"/>
                <w:szCs w:val="20"/>
              </w:rPr>
              <w:t>6</w:t>
            </w:r>
            <w:r w:rsidR="00622C63" w:rsidRPr="00C9502F">
              <w:rPr>
                <w:spacing w:val="-12"/>
                <w:sz w:val="20"/>
                <w:szCs w:val="20"/>
              </w:rPr>
              <w:t>.3. Área construída</w:t>
            </w:r>
            <w:r w:rsidR="00C9502F" w:rsidRPr="00C9502F">
              <w:rPr>
                <w:spacing w:val="-12"/>
                <w:sz w:val="20"/>
                <w:szCs w:val="20"/>
              </w:rPr>
              <w:t>/ demolida</w:t>
            </w:r>
            <w:r w:rsidR="00622C63" w:rsidRPr="00C9502F">
              <w:rPr>
                <w:spacing w:val="-12"/>
                <w:sz w:val="20"/>
                <w:szCs w:val="20"/>
              </w:rPr>
              <w:t xml:space="preserve"> (m²)</w:t>
            </w:r>
            <w:r w:rsidR="006E76F8" w:rsidRPr="00C9502F">
              <w:rPr>
                <w:spacing w:val="-12"/>
                <w:sz w:val="20"/>
                <w:szCs w:val="20"/>
              </w:rPr>
              <w:t>:</w:t>
            </w:r>
          </w:p>
          <w:p w:rsidR="006E76F8" w:rsidRPr="00665E47" w:rsidRDefault="006E76F8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</w:t>
            </w:r>
          </w:p>
          <w:p w:rsidR="00622C63" w:rsidRPr="00665E47" w:rsidRDefault="0070109E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6</w:t>
            </w:r>
            <w:r w:rsidR="006E76F8" w:rsidRPr="00665E47">
              <w:rPr>
                <w:sz w:val="20"/>
                <w:szCs w:val="20"/>
              </w:rPr>
              <w:t>.4 Terra movimentada (m³):</w:t>
            </w:r>
          </w:p>
          <w:p w:rsidR="006E76F8" w:rsidRPr="00665E47" w:rsidRDefault="006E76F8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16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2C63" w:rsidRPr="00665E47" w:rsidRDefault="0070109E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6</w:t>
            </w:r>
            <w:r w:rsidR="00622C63" w:rsidRPr="00665E47">
              <w:rPr>
                <w:b/>
                <w:sz w:val="20"/>
                <w:szCs w:val="20"/>
              </w:rPr>
              <w:t>.</w:t>
            </w:r>
            <w:r w:rsidR="006E76F8" w:rsidRPr="00665E47">
              <w:rPr>
                <w:b/>
                <w:sz w:val="20"/>
                <w:szCs w:val="20"/>
              </w:rPr>
              <w:t>5</w:t>
            </w:r>
            <w:r w:rsidR="00622C63" w:rsidRPr="00665E47">
              <w:rPr>
                <w:b/>
                <w:sz w:val="20"/>
                <w:szCs w:val="20"/>
              </w:rPr>
              <w:t xml:space="preserve"> Classificação e quantidade de resíduos da construção civil gerados 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16"/>
                <w:szCs w:val="20"/>
              </w:rPr>
              <w:t>(conforme a Resolução CONAMA nº 307/2002 e alterações posteriores)</w:t>
            </w:r>
            <w:r w:rsidRPr="00665E47">
              <w:rPr>
                <w:sz w:val="14"/>
                <w:szCs w:val="20"/>
              </w:rPr>
              <w:t xml:space="preserve">               (Obs. Quant. = Quantidade (numeral) / Unid. = Unidade / Freq. = Frequência)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rPr>
          <w:trHeight w:val="99"/>
        </w:trPr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Freq.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rPr>
          <w:trHeight w:val="595"/>
        </w:trPr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 (1)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Componentes cerâmicos (tijolos, blocos, telhas, revestimento)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Argamassa   [    ] Concreto    [    ] Outros</w:t>
            </w:r>
            <w:r w:rsidRPr="00665E47">
              <w:rPr>
                <w:i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 xml:space="preserve"> _____________</w:t>
            </w:r>
          </w:p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 (2)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Pré moldados em concreto (blocos, tubos, meio fio, etc.)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 ] Outros. 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>: 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 (3)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Solos provenientes de terraplanagem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Outros</w:t>
            </w:r>
            <w:r w:rsidR="006E76F8" w:rsidRPr="00665E47">
              <w:rPr>
                <w:sz w:val="20"/>
                <w:szCs w:val="20"/>
              </w:rPr>
              <w:t xml:space="preserve"> (especificar): </w:t>
            </w:r>
            <w:r w:rsidRPr="00665E47">
              <w:rPr>
                <w:sz w:val="20"/>
                <w:szCs w:val="20"/>
              </w:rPr>
              <w:t>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B (1)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] Papel/Papelão               [   ] Vidro              [   ] Plástico em Geral  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Metais em Geral           [   ] Outros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>: 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B (2)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] Madeira               [   ] embalagens limpas de tintas         [   ] Gesso </w:t>
            </w:r>
          </w:p>
          <w:p w:rsidR="00622C63" w:rsidRPr="00665E47" w:rsidRDefault="00622C63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Outros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>: ___________________________________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C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] Trapos e tecido                   [   ] Estopas, pincéis, lixas 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 ] resíduos orgânicos             [   ] resíduos sanitários (de banheiros)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 xml:space="preserve">[   ] Emb. de marmitas  sujas     [   ] Outros 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 xml:space="preserve">: </w:t>
            </w:r>
          </w:p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________________________________________________________</w:t>
            </w:r>
            <w:r w:rsidR="006A060A" w:rsidRPr="00665E47">
              <w:rPr>
                <w:sz w:val="20"/>
                <w:szCs w:val="20"/>
              </w:rPr>
              <w:t>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D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Sobras de tintas, solventes e óleos</w:t>
            </w:r>
          </w:p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Telhas ou outros materiais que contenham amianto</w:t>
            </w:r>
          </w:p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[   ] Outros</w:t>
            </w:r>
            <w:r w:rsidRPr="00665E47">
              <w:rPr>
                <w:i/>
                <w:iCs/>
                <w:sz w:val="20"/>
                <w:szCs w:val="20"/>
              </w:rPr>
              <w:t>(especificar)</w:t>
            </w:r>
            <w:r w:rsidRPr="00665E47">
              <w:rPr>
                <w:sz w:val="20"/>
                <w:szCs w:val="20"/>
              </w:rPr>
              <w:t>: ___________________________________</w:t>
            </w:r>
            <w:r w:rsidR="006A060A" w:rsidRPr="00665E47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jc w:val="right"/>
              <w:rPr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 xml:space="preserve">TOTAL </w:t>
            </w:r>
            <w:r w:rsidRPr="00665E47">
              <w:rPr>
                <w:b/>
                <w:sz w:val="16"/>
                <w:szCs w:val="20"/>
              </w:rPr>
              <w:t>(estimativa do total gerado)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14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2C63" w:rsidRPr="00665E47" w:rsidRDefault="0070109E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6</w:t>
            </w:r>
            <w:r w:rsidR="00622C63" w:rsidRPr="00665E47">
              <w:rPr>
                <w:b/>
                <w:sz w:val="20"/>
                <w:szCs w:val="20"/>
              </w:rPr>
              <w:t>.</w:t>
            </w:r>
            <w:r w:rsidR="006E76F8" w:rsidRPr="00665E47">
              <w:rPr>
                <w:b/>
                <w:sz w:val="20"/>
                <w:szCs w:val="20"/>
              </w:rPr>
              <w:t>6</w:t>
            </w:r>
            <w:r w:rsidR="00622C63" w:rsidRPr="00665E47">
              <w:rPr>
                <w:b/>
                <w:sz w:val="20"/>
                <w:szCs w:val="20"/>
              </w:rPr>
              <w:t>. Formas de acondicionamento e armazenamento dos resíduos praticado na obra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Forma de acondicionamento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Área e/ou local de armazenamento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A1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A2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A3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A4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A5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C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D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jc w:val="center"/>
              <w:rPr>
                <w:sz w:val="16"/>
                <w:szCs w:val="16"/>
              </w:rPr>
            </w:pPr>
            <w:r w:rsidRPr="00665E47">
              <w:rPr>
                <w:noProof/>
                <w:color w:val="C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105410</wp:posOffset>
                  </wp:positionV>
                  <wp:extent cx="131445" cy="114300"/>
                  <wp:effectExtent l="0" t="0" r="1905" b="0"/>
                  <wp:wrapSquare wrapText="bothSides"/>
                  <wp:docPr id="13" name="Imagem 13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sz w:val="16"/>
                <w:szCs w:val="16"/>
              </w:rPr>
              <w:t>Utilize o código para preencher o</w:t>
            </w:r>
          </w:p>
          <w:p w:rsidR="00622C63" w:rsidRPr="00665E47" w:rsidRDefault="00D040DA" w:rsidP="004F190C">
            <w:pPr>
              <w:jc w:val="center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Item 6</w:t>
            </w:r>
            <w:r w:rsidR="00622C63" w:rsidRPr="00665E47">
              <w:rPr>
                <w:sz w:val="16"/>
                <w:szCs w:val="16"/>
              </w:rPr>
              <w:t>.</w:t>
            </w:r>
            <w:r w:rsidR="006E76F8" w:rsidRPr="00665E47">
              <w:rPr>
                <w:sz w:val="16"/>
                <w:szCs w:val="16"/>
              </w:rPr>
              <w:t>6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LT</w:t>
            </w:r>
            <w:r w:rsidRPr="00665E47">
              <w:rPr>
                <w:sz w:val="16"/>
                <w:szCs w:val="16"/>
                <w:lang w:val="pt-PT"/>
              </w:rPr>
              <w:t>] Latão      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CT</w:t>
            </w:r>
            <w:r w:rsidRPr="00665E47">
              <w:rPr>
                <w:sz w:val="16"/>
                <w:szCs w:val="16"/>
                <w:lang w:val="pt-PT"/>
              </w:rPr>
              <w:t>] Contêiner     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CB</w:t>
            </w:r>
            <w:r w:rsidRPr="00665E47">
              <w:rPr>
                <w:sz w:val="16"/>
                <w:szCs w:val="16"/>
                <w:lang w:val="pt-PT"/>
              </w:rPr>
              <w:t xml:space="preserve">] </w:t>
            </w:r>
            <w:r w:rsidRPr="00665E47">
              <w:rPr>
                <w:sz w:val="16"/>
                <w:szCs w:val="16"/>
              </w:rPr>
              <w:t>Caçamba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CX</w:t>
            </w:r>
            <w:r w:rsidRPr="00665E47">
              <w:rPr>
                <w:sz w:val="16"/>
                <w:szCs w:val="16"/>
              </w:rPr>
              <w:t>] Caixa     [</w:t>
            </w:r>
            <w:r w:rsidRPr="00665E47">
              <w:rPr>
                <w:b/>
                <w:bCs/>
                <w:sz w:val="16"/>
                <w:szCs w:val="16"/>
              </w:rPr>
              <w:t>BA</w:t>
            </w:r>
            <w:r w:rsidRPr="00665E47">
              <w:rPr>
                <w:sz w:val="16"/>
                <w:szCs w:val="16"/>
              </w:rPr>
              <w:t>] Baia              [</w:t>
            </w:r>
            <w:r w:rsidRPr="00665E47">
              <w:rPr>
                <w:b/>
                <w:sz w:val="16"/>
                <w:szCs w:val="16"/>
              </w:rPr>
              <w:t>SC</w:t>
            </w:r>
            <w:r w:rsidRPr="00665E47">
              <w:rPr>
                <w:sz w:val="16"/>
                <w:szCs w:val="16"/>
              </w:rPr>
              <w:t>] Sacos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RE</w:t>
            </w:r>
            <w:r w:rsidRPr="00665E47">
              <w:rPr>
                <w:sz w:val="16"/>
                <w:szCs w:val="16"/>
              </w:rPr>
              <w:t xml:space="preserve">] Recipiente específico e com tampa 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OU</w:t>
            </w:r>
            <w:r w:rsidRPr="00665E47">
              <w:rPr>
                <w:sz w:val="16"/>
                <w:szCs w:val="16"/>
              </w:rPr>
              <w:t>] Outros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>: ______________________________</w:t>
            </w:r>
          </w:p>
          <w:p w:rsidR="00622C63" w:rsidRPr="00665E47" w:rsidRDefault="00622C63" w:rsidP="004F190C">
            <w:pPr>
              <w:spacing w:line="312" w:lineRule="auto"/>
              <w:rPr>
                <w:b/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01</w:t>
            </w:r>
            <w:r w:rsidRPr="00665E47">
              <w:rPr>
                <w:sz w:val="16"/>
                <w:szCs w:val="16"/>
              </w:rPr>
              <w:t xml:space="preserve">] Área coberta com piso impermeável 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Área coberta em solo (s/ impermeabilização)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 xml:space="preserve">] Área descoberta com piso impermeável 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 xml:space="preserve">] Área descoberta em solo (s/ impermeabilização) 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05</w:t>
            </w:r>
            <w:r w:rsidRPr="00665E47">
              <w:rPr>
                <w:sz w:val="16"/>
                <w:szCs w:val="16"/>
              </w:rPr>
              <w:t>] Outros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>: ______________________________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rPr>
          <w:trHeight w:val="1522"/>
        </w:trPr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C63" w:rsidRPr="00665E47" w:rsidRDefault="00622C63" w:rsidP="004F190C">
            <w:pPr>
              <w:spacing w:before="6" w:after="6"/>
              <w:jc w:val="both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lastRenderedPageBreak/>
              <w:t>- A contaminação de um resíduo é ocasionada pela indisciplina de se misturar com outros resíduos não semelhantes, comprometendo a qualidade do material a ser processado e posterior aplicação, portanto, quando for o caso, os equipamentos deverão ser providos de dispositivos de fechamento (tampa) e/ou cobertura, com capacidade de armazenamento suficiente entre uma coleta e outra; devem estar devidamente marcados com símbolos, desenhos ou palavras que identifiquem o material a ser descartado, visando à adoção de procedimento adequado, no que se refere ao descarte de resíduos produzidos.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rPr>
          <w:trHeight w:val="170"/>
        </w:trPr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2C63" w:rsidRPr="00665E47" w:rsidRDefault="00622C63" w:rsidP="004F190C">
            <w:pPr>
              <w:spacing w:before="6" w:after="6"/>
              <w:jc w:val="both"/>
              <w:rPr>
                <w:sz w:val="16"/>
                <w:szCs w:val="16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2C63" w:rsidRPr="00665E47" w:rsidRDefault="0070109E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6</w:t>
            </w:r>
            <w:r w:rsidR="00622C63" w:rsidRPr="00665E47">
              <w:rPr>
                <w:b/>
                <w:sz w:val="20"/>
                <w:szCs w:val="20"/>
              </w:rPr>
              <w:t>.</w:t>
            </w:r>
            <w:r w:rsidR="006E76F8" w:rsidRPr="00665E47">
              <w:rPr>
                <w:b/>
                <w:sz w:val="20"/>
                <w:szCs w:val="20"/>
              </w:rPr>
              <w:t>7</w:t>
            </w:r>
            <w:r w:rsidR="00622C63" w:rsidRPr="00665E47">
              <w:rPr>
                <w:b/>
                <w:sz w:val="20"/>
                <w:szCs w:val="20"/>
              </w:rPr>
              <w:t>. Formas de transporte e destinação final dos resíduos gerados na obra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Resíduos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 xml:space="preserve">Responsável pela coleta e transporte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Frequência da coleta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b/>
                <w:sz w:val="20"/>
                <w:szCs w:val="20"/>
              </w:rPr>
              <w:t>Destinação final</w:t>
            </w: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 (1)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 (2)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A (3)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B (1)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B (2)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C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  <w:r w:rsidRPr="00665E47">
              <w:rPr>
                <w:sz w:val="20"/>
                <w:szCs w:val="20"/>
              </w:rPr>
              <w:t>Classe D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b/>
                <w:sz w:val="20"/>
                <w:szCs w:val="20"/>
              </w:rPr>
            </w:pPr>
          </w:p>
        </w:tc>
      </w:tr>
      <w:tr w:rsidR="00622C63" w:rsidRPr="00665E47" w:rsidTr="00A81315">
        <w:tblPrEx>
          <w:tblCellMar>
            <w:left w:w="28" w:type="dxa"/>
            <w:right w:w="28" w:type="dxa"/>
          </w:tblCellMar>
        </w:tblPrEx>
        <w:tc>
          <w:tcPr>
            <w:tcW w:w="1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63" w:rsidRPr="00665E47" w:rsidRDefault="00622C63" w:rsidP="004F190C">
            <w:pPr>
              <w:jc w:val="center"/>
              <w:rPr>
                <w:sz w:val="16"/>
                <w:szCs w:val="16"/>
              </w:rPr>
            </w:pPr>
            <w:r w:rsidRPr="00665E47">
              <w:rPr>
                <w:noProof/>
                <w:color w:val="C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-744220</wp:posOffset>
                  </wp:positionV>
                  <wp:extent cx="131445" cy="114300"/>
                  <wp:effectExtent l="0" t="0" r="1905" b="0"/>
                  <wp:wrapSquare wrapText="bothSides"/>
                  <wp:docPr id="14" name="Imagem 14" descr="C:\Users\mario\Desktop\aten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esktop\aten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E47">
              <w:rPr>
                <w:sz w:val="16"/>
                <w:szCs w:val="16"/>
              </w:rPr>
              <w:t>Utilize o código para preencher o</w:t>
            </w:r>
          </w:p>
          <w:p w:rsidR="00622C63" w:rsidRPr="00665E47" w:rsidRDefault="00622C63" w:rsidP="00D040DA">
            <w:pPr>
              <w:jc w:val="center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 xml:space="preserve">Item </w:t>
            </w:r>
            <w:r w:rsidR="00D040DA" w:rsidRPr="00665E47">
              <w:rPr>
                <w:sz w:val="16"/>
                <w:szCs w:val="16"/>
              </w:rPr>
              <w:t>6</w:t>
            </w:r>
            <w:r w:rsidRPr="00665E47">
              <w:rPr>
                <w:sz w:val="16"/>
                <w:szCs w:val="16"/>
              </w:rPr>
              <w:t>.</w:t>
            </w:r>
            <w:r w:rsidR="006E76F8" w:rsidRPr="00665E47">
              <w:rPr>
                <w:sz w:val="16"/>
                <w:szCs w:val="16"/>
              </w:rPr>
              <w:t>7</w:t>
            </w:r>
          </w:p>
        </w:tc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  <w:lang w:val="pt-PT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A</w:t>
            </w:r>
            <w:r w:rsidRPr="00665E47">
              <w:rPr>
                <w:sz w:val="16"/>
                <w:szCs w:val="16"/>
                <w:lang w:val="pt-PT"/>
              </w:rPr>
              <w:t>] Empresa de locação de caçamba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  <w:lang w:val="pt-PT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B</w:t>
            </w:r>
            <w:r w:rsidRPr="00665E47">
              <w:rPr>
                <w:sz w:val="16"/>
                <w:szCs w:val="16"/>
                <w:lang w:val="pt-PT"/>
              </w:rPr>
              <w:t>] Empresa de frete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  <w:lang w:val="pt-PT"/>
              </w:rPr>
              <w:t>[</w:t>
            </w:r>
            <w:r w:rsidRPr="00665E47">
              <w:rPr>
                <w:b/>
                <w:bCs/>
                <w:sz w:val="16"/>
                <w:szCs w:val="16"/>
                <w:lang w:val="pt-PT"/>
              </w:rPr>
              <w:t>C</w:t>
            </w:r>
            <w:r w:rsidRPr="00665E47">
              <w:rPr>
                <w:sz w:val="16"/>
                <w:szCs w:val="16"/>
                <w:lang w:val="pt-PT"/>
              </w:rPr>
              <w:t xml:space="preserve">] </w:t>
            </w:r>
            <w:r w:rsidRPr="00665E47">
              <w:rPr>
                <w:sz w:val="16"/>
                <w:szCs w:val="16"/>
              </w:rPr>
              <w:t>Veículo próprio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D</w:t>
            </w:r>
            <w:r w:rsidRPr="00665E47">
              <w:rPr>
                <w:sz w:val="16"/>
                <w:szCs w:val="16"/>
              </w:rPr>
              <w:t>] Coleta regular (da Prefeitura)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E</w:t>
            </w:r>
            <w:r w:rsidRPr="00665E47">
              <w:rPr>
                <w:sz w:val="16"/>
                <w:szCs w:val="16"/>
              </w:rPr>
              <w:t>] Coleta seletiva (da Prefeitura)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F</w:t>
            </w:r>
            <w:r w:rsidRPr="00665E47">
              <w:rPr>
                <w:sz w:val="16"/>
                <w:szCs w:val="16"/>
              </w:rPr>
              <w:t>] Coleta por cooperativas ou associação de catadores de materiais recicláveis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G</w:t>
            </w:r>
            <w:r w:rsidRPr="00665E47">
              <w:rPr>
                <w:sz w:val="16"/>
                <w:szCs w:val="16"/>
              </w:rPr>
              <w:t>] Outro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>: __________________________________</w:t>
            </w:r>
          </w:p>
          <w:p w:rsidR="00622C63" w:rsidRPr="00665E47" w:rsidRDefault="00622C63" w:rsidP="004F190C">
            <w:pPr>
              <w:spacing w:line="312" w:lineRule="auto"/>
              <w:rPr>
                <w:b/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____________________________________________________________________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b/>
                <w:sz w:val="16"/>
                <w:szCs w:val="16"/>
              </w:rPr>
              <w:t>[01</w:t>
            </w:r>
            <w:r w:rsidRPr="00665E47">
              <w:rPr>
                <w:sz w:val="16"/>
                <w:szCs w:val="16"/>
              </w:rPr>
              <w:t>] 1 vez na semana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2 vezes na semana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>] 3 vezes na semana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>] 4 vezes na semana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</w:t>
            </w:r>
            <w:r w:rsidR="00CF7BAA">
              <w:rPr>
                <w:b/>
                <w:sz w:val="16"/>
                <w:szCs w:val="16"/>
              </w:rPr>
              <w:t>5</w:t>
            </w:r>
            <w:r w:rsidRPr="00665E47">
              <w:rPr>
                <w:sz w:val="16"/>
                <w:szCs w:val="16"/>
              </w:rPr>
              <w:t>] 5 vezes na semana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06</w:t>
            </w:r>
            <w:r w:rsidRPr="00665E47">
              <w:rPr>
                <w:sz w:val="16"/>
                <w:szCs w:val="16"/>
              </w:rPr>
              <w:t>] 6 vezes na semana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07</w:t>
            </w:r>
            <w:r w:rsidRPr="00665E47">
              <w:rPr>
                <w:sz w:val="16"/>
                <w:szCs w:val="16"/>
              </w:rPr>
              <w:t>] Diariamente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08</w:t>
            </w:r>
            <w:r w:rsidRPr="00665E47">
              <w:rPr>
                <w:sz w:val="16"/>
                <w:szCs w:val="16"/>
              </w:rPr>
              <w:t>] Alternadamente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09</w:t>
            </w:r>
            <w:r w:rsidRPr="00665E47">
              <w:rPr>
                <w:sz w:val="16"/>
                <w:szCs w:val="16"/>
              </w:rPr>
              <w:t>] Quinzenalmente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10</w:t>
            </w:r>
            <w:r w:rsidRPr="00665E47">
              <w:rPr>
                <w:sz w:val="16"/>
                <w:szCs w:val="16"/>
              </w:rPr>
              <w:t>] Mensalmente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11</w:t>
            </w:r>
            <w:r w:rsidRPr="00665E47">
              <w:rPr>
                <w:sz w:val="16"/>
                <w:szCs w:val="16"/>
              </w:rPr>
              <w:t>] Outro</w:t>
            </w:r>
            <w:r w:rsidRPr="00665E47">
              <w:rPr>
                <w:i/>
                <w:iCs/>
                <w:sz w:val="16"/>
                <w:szCs w:val="16"/>
              </w:rPr>
              <w:t>(especificar)</w:t>
            </w:r>
            <w:r w:rsidRPr="00665E47">
              <w:rPr>
                <w:sz w:val="16"/>
                <w:szCs w:val="16"/>
              </w:rPr>
              <w:t xml:space="preserve">: 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__________________________________________________________________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01</w:t>
            </w:r>
            <w:r w:rsidRPr="00665E47">
              <w:rPr>
                <w:sz w:val="16"/>
                <w:szCs w:val="16"/>
              </w:rPr>
              <w:t>] Reaproveitamento ou reutilização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02</w:t>
            </w:r>
            <w:r w:rsidRPr="00665E47">
              <w:rPr>
                <w:sz w:val="16"/>
                <w:szCs w:val="16"/>
              </w:rPr>
              <w:t>] Área especificada pela Prefeitura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03</w:t>
            </w:r>
            <w:r w:rsidRPr="00665E47">
              <w:rPr>
                <w:sz w:val="16"/>
                <w:szCs w:val="16"/>
              </w:rPr>
              <w:t>] Área autorizada para conformação geométrica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04</w:t>
            </w:r>
            <w:r w:rsidRPr="00665E47">
              <w:rPr>
                <w:sz w:val="16"/>
                <w:szCs w:val="16"/>
              </w:rPr>
              <w:t>] Área autorizada para o cascalhamento de ruas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05</w:t>
            </w:r>
            <w:r w:rsidRPr="00665E47">
              <w:rPr>
                <w:sz w:val="16"/>
                <w:szCs w:val="16"/>
              </w:rPr>
              <w:t>] Aterro de inertes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06</w:t>
            </w:r>
            <w:r w:rsidRPr="00665E47">
              <w:rPr>
                <w:sz w:val="16"/>
                <w:szCs w:val="16"/>
              </w:rPr>
              <w:t>] Área de triagem e transbordo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07</w:t>
            </w:r>
            <w:r w:rsidRPr="00665E47">
              <w:rPr>
                <w:sz w:val="16"/>
                <w:szCs w:val="16"/>
              </w:rPr>
              <w:t>] Ecopontos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bCs/>
                <w:sz w:val="16"/>
                <w:szCs w:val="16"/>
              </w:rPr>
              <w:t>08</w:t>
            </w:r>
            <w:r w:rsidRPr="00665E47">
              <w:rPr>
                <w:sz w:val="16"/>
                <w:szCs w:val="16"/>
              </w:rPr>
              <w:t>] Cooperativa ou Associação de catadores de materiais recicláveis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09</w:t>
            </w:r>
            <w:r w:rsidRPr="00665E47">
              <w:rPr>
                <w:sz w:val="16"/>
                <w:szCs w:val="16"/>
              </w:rPr>
              <w:t>] Empresa autorizada e licenciada</w:t>
            </w:r>
          </w:p>
          <w:p w:rsidR="00622C63" w:rsidRPr="00665E47" w:rsidRDefault="00622C63" w:rsidP="004F190C">
            <w:pPr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10</w:t>
            </w:r>
            <w:r w:rsidRPr="00665E47">
              <w:rPr>
                <w:sz w:val="16"/>
                <w:szCs w:val="16"/>
              </w:rPr>
              <w:t>] Fornecedor</w:t>
            </w:r>
          </w:p>
          <w:p w:rsidR="00622C63" w:rsidRPr="00665E47" w:rsidRDefault="00622C63" w:rsidP="004F190C">
            <w:pPr>
              <w:spacing w:line="312" w:lineRule="auto"/>
              <w:rPr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[</w:t>
            </w:r>
            <w:r w:rsidRPr="00665E47">
              <w:rPr>
                <w:b/>
                <w:sz w:val="16"/>
                <w:szCs w:val="16"/>
              </w:rPr>
              <w:t>11</w:t>
            </w:r>
            <w:r w:rsidRPr="00665E47">
              <w:rPr>
                <w:sz w:val="16"/>
                <w:szCs w:val="16"/>
              </w:rPr>
              <w:t>] Outro (especificar) _________________________________</w:t>
            </w:r>
          </w:p>
          <w:p w:rsidR="00622C63" w:rsidRPr="00665E47" w:rsidRDefault="00622C63" w:rsidP="004F190C">
            <w:pPr>
              <w:rPr>
                <w:b/>
                <w:sz w:val="16"/>
                <w:szCs w:val="16"/>
              </w:rPr>
            </w:pPr>
            <w:r w:rsidRPr="00665E47">
              <w:rPr>
                <w:sz w:val="16"/>
                <w:szCs w:val="16"/>
              </w:rPr>
              <w:t>__________________________________________________________________</w:t>
            </w:r>
          </w:p>
        </w:tc>
      </w:tr>
      <w:tr w:rsidR="00A81315" w:rsidRPr="00665E47" w:rsidTr="004F190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315" w:rsidRPr="00665E47" w:rsidRDefault="0070109E" w:rsidP="00A81315">
            <w:pPr>
              <w:rPr>
                <w:sz w:val="16"/>
                <w:szCs w:val="16"/>
              </w:rPr>
            </w:pPr>
            <w:r w:rsidRPr="00665E47">
              <w:rPr>
                <w:b/>
                <w:sz w:val="20"/>
                <w:szCs w:val="20"/>
              </w:rPr>
              <w:t>6</w:t>
            </w:r>
            <w:r w:rsidR="00A81315" w:rsidRPr="00665E47">
              <w:rPr>
                <w:b/>
                <w:sz w:val="20"/>
                <w:szCs w:val="20"/>
              </w:rPr>
              <w:t>.</w:t>
            </w:r>
            <w:r w:rsidR="006E76F8" w:rsidRPr="00665E47">
              <w:rPr>
                <w:b/>
                <w:sz w:val="20"/>
                <w:szCs w:val="20"/>
              </w:rPr>
              <w:t>8</w:t>
            </w:r>
            <w:r w:rsidR="00A81315" w:rsidRPr="00665E47">
              <w:rPr>
                <w:b/>
                <w:sz w:val="20"/>
                <w:szCs w:val="20"/>
              </w:rPr>
              <w:t>. Educação Ambiental</w:t>
            </w:r>
          </w:p>
        </w:tc>
      </w:tr>
      <w:tr w:rsidR="00A81315" w:rsidRPr="00665E47" w:rsidTr="000B3FE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315" w:rsidRPr="00665E47" w:rsidRDefault="0070109E" w:rsidP="006A060A">
            <w:pPr>
              <w:rPr>
                <w:sz w:val="18"/>
                <w:szCs w:val="16"/>
              </w:rPr>
            </w:pPr>
            <w:r w:rsidRPr="00665E47">
              <w:rPr>
                <w:sz w:val="18"/>
                <w:szCs w:val="16"/>
              </w:rPr>
              <w:t>6</w:t>
            </w:r>
            <w:r w:rsidR="006A060A" w:rsidRPr="00665E47">
              <w:rPr>
                <w:sz w:val="18"/>
                <w:szCs w:val="16"/>
              </w:rPr>
              <w:t>.</w:t>
            </w:r>
            <w:r w:rsidR="006E76F8" w:rsidRPr="00665E47">
              <w:rPr>
                <w:sz w:val="18"/>
                <w:szCs w:val="16"/>
              </w:rPr>
              <w:t>8</w:t>
            </w:r>
            <w:r w:rsidR="006A060A" w:rsidRPr="00665E47">
              <w:rPr>
                <w:sz w:val="18"/>
                <w:szCs w:val="16"/>
              </w:rPr>
              <w:t xml:space="preserve">.1 </w:t>
            </w:r>
            <w:r w:rsidR="00A81315" w:rsidRPr="00665E47">
              <w:rPr>
                <w:sz w:val="18"/>
                <w:szCs w:val="16"/>
              </w:rPr>
              <w:t>O empreendimento realiza alguma ação de educação ambiental</w:t>
            </w:r>
            <w:r w:rsidR="006A060A" w:rsidRPr="00665E47">
              <w:rPr>
                <w:sz w:val="18"/>
                <w:szCs w:val="16"/>
              </w:rPr>
              <w:t xml:space="preserve"> com os funcionários na temática “resíduos sólidos”? (treinamento / sensibilização / outro)</w:t>
            </w:r>
          </w:p>
          <w:p w:rsidR="006A060A" w:rsidRPr="00665E47" w:rsidRDefault="006A060A" w:rsidP="006A060A">
            <w:pPr>
              <w:rPr>
                <w:sz w:val="16"/>
                <w:szCs w:val="16"/>
              </w:rPr>
            </w:pPr>
            <w:r w:rsidRPr="00665E47">
              <w:rPr>
                <w:sz w:val="18"/>
                <w:szCs w:val="16"/>
              </w:rPr>
              <w:t xml:space="preserve">[     ] Sim      [     ] Não      </w:t>
            </w:r>
          </w:p>
        </w:tc>
      </w:tr>
      <w:tr w:rsidR="00A81315" w:rsidRPr="00C5296C" w:rsidTr="000B3FEC">
        <w:tblPrEx>
          <w:tblCellMar>
            <w:left w:w="28" w:type="dxa"/>
            <w:right w:w="28" w:type="dxa"/>
          </w:tblCellMar>
        </w:tblPrEx>
        <w:tc>
          <w:tcPr>
            <w:tcW w:w="960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60A" w:rsidRPr="00665E47" w:rsidRDefault="0070109E" w:rsidP="006A060A">
            <w:pPr>
              <w:rPr>
                <w:sz w:val="18"/>
                <w:szCs w:val="16"/>
              </w:rPr>
            </w:pPr>
            <w:r w:rsidRPr="00665E47">
              <w:rPr>
                <w:sz w:val="18"/>
                <w:szCs w:val="16"/>
              </w:rPr>
              <w:t>6</w:t>
            </w:r>
            <w:r w:rsidR="006A060A" w:rsidRPr="00665E47">
              <w:rPr>
                <w:sz w:val="18"/>
                <w:szCs w:val="16"/>
              </w:rPr>
              <w:t>.</w:t>
            </w:r>
            <w:r w:rsidR="006E76F8" w:rsidRPr="00665E47">
              <w:rPr>
                <w:sz w:val="18"/>
                <w:szCs w:val="16"/>
              </w:rPr>
              <w:t>8</w:t>
            </w:r>
            <w:r w:rsidR="006A060A" w:rsidRPr="00665E47">
              <w:rPr>
                <w:sz w:val="18"/>
                <w:szCs w:val="16"/>
              </w:rPr>
              <w:t>.2 O empreendimento realiza alguma ação de comunicação visual na temática “resíduos sólidos”? (cartazes, placas indicativas, outros)</w:t>
            </w:r>
          </w:p>
          <w:p w:rsidR="00A81315" w:rsidRPr="00730897" w:rsidRDefault="006A060A" w:rsidP="006A060A">
            <w:pPr>
              <w:rPr>
                <w:sz w:val="16"/>
                <w:szCs w:val="16"/>
              </w:rPr>
            </w:pPr>
            <w:r w:rsidRPr="00665E47">
              <w:rPr>
                <w:sz w:val="18"/>
                <w:szCs w:val="16"/>
              </w:rPr>
              <w:t>[     ] Sim      [     ] Não</w:t>
            </w:r>
          </w:p>
        </w:tc>
      </w:tr>
    </w:tbl>
    <w:p w:rsidR="009875B0" w:rsidRDefault="009875B0"/>
    <w:p w:rsidR="007544B0" w:rsidRDefault="007544B0"/>
    <w:sectPr w:rsidR="007544B0" w:rsidSect="00730897">
      <w:headerReference w:type="default" r:id="rId12"/>
      <w:type w:val="oddPage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F1AE9" w16cid:durableId="20044496"/>
  <w16cid:commentId w16cid:paraId="26A62C6D" w16cid:durableId="20043692"/>
  <w16cid:commentId w16cid:paraId="66119276" w16cid:durableId="20044499"/>
  <w16cid:commentId w16cid:paraId="310F3DC1" w16cid:durableId="20043693"/>
  <w16cid:commentId w16cid:paraId="017EAFE1" w16cid:durableId="20045100"/>
  <w16cid:commentId w16cid:paraId="4FBF5A24" w16cid:durableId="20043694"/>
  <w16cid:commentId w16cid:paraId="08F08E23" w16cid:durableId="20045140"/>
  <w16cid:commentId w16cid:paraId="559DE300" w16cid:durableId="2004516F"/>
  <w16cid:commentId w16cid:paraId="4CA0D214" w16cid:durableId="200451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AA" w:rsidRDefault="003F76AA" w:rsidP="00380B49">
      <w:pPr>
        <w:spacing w:after="0" w:line="240" w:lineRule="auto"/>
      </w:pPr>
      <w:r>
        <w:separator/>
      </w:r>
    </w:p>
  </w:endnote>
  <w:endnote w:type="continuationSeparator" w:id="1">
    <w:p w:rsidR="003F76AA" w:rsidRDefault="003F76AA" w:rsidP="003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AA" w:rsidRDefault="003F76AA" w:rsidP="00380B49">
      <w:pPr>
        <w:spacing w:after="0" w:line="240" w:lineRule="auto"/>
      </w:pPr>
      <w:r>
        <w:separator/>
      </w:r>
    </w:p>
  </w:footnote>
  <w:footnote w:type="continuationSeparator" w:id="1">
    <w:p w:rsidR="003F76AA" w:rsidRDefault="003F76AA" w:rsidP="0038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F3" w:rsidRDefault="00C513F3" w:rsidP="00F67436">
    <w:pPr>
      <w:pStyle w:val="Cabealho"/>
      <w:pBdr>
        <w:bottom w:val="single" w:sz="4" w:space="1" w:color="auto"/>
      </w:pBdr>
      <w:jc w:val="right"/>
      <w:rPr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123952</wp:posOffset>
          </wp:positionV>
          <wp:extent cx="1854574" cy="6305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4574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513F3" w:rsidRDefault="00C513F3" w:rsidP="00F67436">
    <w:pPr>
      <w:pStyle w:val="Cabealho"/>
      <w:pBdr>
        <w:bottom w:val="single" w:sz="4" w:space="1" w:color="auto"/>
      </w:pBdr>
      <w:jc w:val="right"/>
      <w:rPr>
        <w:sz w:val="16"/>
      </w:rPr>
    </w:pPr>
  </w:p>
  <w:p w:rsidR="00C513F3" w:rsidRPr="004D0083" w:rsidRDefault="00C513F3" w:rsidP="00F67436">
    <w:pPr>
      <w:pStyle w:val="Cabealho"/>
      <w:pBdr>
        <w:bottom w:val="single" w:sz="4" w:space="1" w:color="auto"/>
      </w:pBdr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24" w:type="dxa"/>
      <w:tblCellMar>
        <w:left w:w="28" w:type="dxa"/>
        <w:right w:w="28" w:type="dxa"/>
      </w:tblCellMar>
      <w:tblLook w:val="04A0"/>
    </w:tblPr>
    <w:tblGrid>
      <w:gridCol w:w="1260"/>
      <w:gridCol w:w="7228"/>
      <w:gridCol w:w="1136"/>
    </w:tblGrid>
    <w:tr w:rsidR="00C513F3" w:rsidRPr="00E62F37" w:rsidTr="00C5296C">
      <w:trPr>
        <w:trHeight w:val="794"/>
      </w:trPr>
      <w:tc>
        <w:tcPr>
          <w:tcW w:w="655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:rsidR="00C513F3" w:rsidRPr="00E62F37" w:rsidRDefault="00C513F3" w:rsidP="00E62F37">
          <w:pPr>
            <w:jc w:val="center"/>
            <w:rPr>
              <w:sz w:val="20"/>
              <w:szCs w:val="20"/>
            </w:rPr>
          </w:pPr>
          <w:r w:rsidRPr="0082498E">
            <w:rPr>
              <w:noProof/>
              <w:lang w:eastAsia="pt-BR"/>
            </w:rPr>
            <w:drawing>
              <wp:inline distT="0" distB="0" distL="0" distR="0">
                <wp:extent cx="731520" cy="640080"/>
                <wp:effectExtent l="0" t="0" r="0" b="7620"/>
                <wp:docPr id="11" name="Imagem 11" descr="brasa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pct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C513F3" w:rsidRDefault="00C513F3" w:rsidP="00CF7BAA">
          <w:pPr>
            <w:jc w:val="center"/>
            <w:rPr>
              <w:b/>
              <w:szCs w:val="20"/>
            </w:rPr>
          </w:pPr>
          <w:r w:rsidRPr="00E62F37">
            <w:rPr>
              <w:b/>
              <w:szCs w:val="20"/>
            </w:rPr>
            <w:t xml:space="preserve">PREFEITURA MUNICIPAL DE </w:t>
          </w:r>
          <w:r>
            <w:rPr>
              <w:b/>
              <w:szCs w:val="20"/>
            </w:rPr>
            <w:t>RIO BRILHANTE</w:t>
          </w:r>
        </w:p>
        <w:p w:rsidR="00C513F3" w:rsidRPr="00E62F37" w:rsidRDefault="00C513F3" w:rsidP="00CF7BAA">
          <w:pPr>
            <w:jc w:val="center"/>
            <w:rPr>
              <w:sz w:val="20"/>
              <w:szCs w:val="20"/>
            </w:rPr>
          </w:pPr>
          <w:r>
            <w:rPr>
              <w:b/>
              <w:szCs w:val="20"/>
            </w:rPr>
            <w:t>Secretaria Municipal de Desenvolvimento</w:t>
          </w:r>
        </w:p>
      </w:tc>
      <w:tc>
        <w:tcPr>
          <w:tcW w:w="590" w:type="pct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C513F3" w:rsidRPr="00E62F37" w:rsidRDefault="00C513F3" w:rsidP="00E62F37">
          <w:pPr>
            <w:jc w:val="center"/>
            <w:rPr>
              <w:b/>
              <w:sz w:val="20"/>
              <w:szCs w:val="20"/>
            </w:rPr>
          </w:pPr>
          <w:r w:rsidRPr="00E62F37">
            <w:rPr>
              <w:b/>
              <w:szCs w:val="20"/>
            </w:rPr>
            <w:t xml:space="preserve">Página </w:t>
          </w:r>
          <w:r w:rsidR="00C648EF" w:rsidRPr="00E62F37">
            <w:rPr>
              <w:b/>
              <w:szCs w:val="20"/>
            </w:rPr>
            <w:fldChar w:fldCharType="begin"/>
          </w:r>
          <w:r w:rsidRPr="00E62F37">
            <w:rPr>
              <w:b/>
              <w:szCs w:val="20"/>
            </w:rPr>
            <w:instrText>PAGE   \* MERGEFORMAT</w:instrText>
          </w:r>
          <w:r w:rsidR="00C648EF" w:rsidRPr="00E62F37">
            <w:rPr>
              <w:b/>
              <w:szCs w:val="20"/>
            </w:rPr>
            <w:fldChar w:fldCharType="separate"/>
          </w:r>
          <w:r w:rsidR="00FC0AC7">
            <w:rPr>
              <w:b/>
              <w:noProof/>
              <w:szCs w:val="20"/>
            </w:rPr>
            <w:t>1</w:t>
          </w:r>
          <w:r w:rsidR="00C648EF" w:rsidRPr="00E62F37">
            <w:rPr>
              <w:b/>
              <w:szCs w:val="20"/>
            </w:rPr>
            <w:fldChar w:fldCharType="end"/>
          </w:r>
        </w:p>
      </w:tc>
    </w:tr>
  </w:tbl>
  <w:p w:rsidR="00C513F3" w:rsidRPr="004D0083" w:rsidRDefault="00C513F3" w:rsidP="00E62F37">
    <w:pPr>
      <w:pStyle w:val="Cabealho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276"/>
    <w:multiLevelType w:val="hybridMultilevel"/>
    <w:tmpl w:val="DC369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EBD"/>
    <w:multiLevelType w:val="hybridMultilevel"/>
    <w:tmpl w:val="D0BEB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4921"/>
    <w:multiLevelType w:val="hybridMultilevel"/>
    <w:tmpl w:val="887EE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119D"/>
    <w:multiLevelType w:val="hybridMultilevel"/>
    <w:tmpl w:val="CB98FC2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BEF"/>
    <w:multiLevelType w:val="hybridMultilevel"/>
    <w:tmpl w:val="FB4A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C79A0"/>
    <w:multiLevelType w:val="hybridMultilevel"/>
    <w:tmpl w:val="487E9EFA"/>
    <w:lvl w:ilvl="0" w:tplc="532E7B72">
      <w:start w:val="1"/>
      <w:numFmt w:val="ordinal"/>
      <w:pStyle w:val="PMSBartx"/>
      <w:lvlText w:val="Art.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2EAE"/>
    <w:multiLevelType w:val="hybridMultilevel"/>
    <w:tmpl w:val="2F427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61D77"/>
    <w:multiLevelType w:val="multilevel"/>
    <w:tmpl w:val="26420DEA"/>
    <w:lvl w:ilvl="0">
      <w:start w:val="1"/>
      <w:numFmt w:val="decimal"/>
      <w:pStyle w:val="2M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3E414FB"/>
    <w:multiLevelType w:val="hybridMultilevel"/>
    <w:tmpl w:val="5C7A1FD6"/>
    <w:lvl w:ilvl="0" w:tplc="9B464ED8">
      <w:start w:val="1"/>
      <w:numFmt w:val="upperRoman"/>
      <w:pStyle w:val="PMSBinciso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6FE65E5E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54160B0E"/>
    <w:multiLevelType w:val="hybridMultilevel"/>
    <w:tmpl w:val="18CC9126"/>
    <w:lvl w:ilvl="0" w:tplc="FBE8A332">
      <w:start w:val="10"/>
      <w:numFmt w:val="decimal"/>
      <w:pStyle w:val="PMSBartigo"/>
      <w:lvlText w:val="Art. %1."/>
      <w:lvlJc w:val="left"/>
      <w:pPr>
        <w:ind w:left="5889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66F35"/>
    <w:multiLevelType w:val="multilevel"/>
    <w:tmpl w:val="0E3EC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DB7007"/>
    <w:multiLevelType w:val="hybridMultilevel"/>
    <w:tmpl w:val="84F66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330E"/>
    <w:rsid w:val="00013183"/>
    <w:rsid w:val="00076124"/>
    <w:rsid w:val="000763F7"/>
    <w:rsid w:val="00093E65"/>
    <w:rsid w:val="00097831"/>
    <w:rsid w:val="000A64E0"/>
    <w:rsid w:val="000B3FEC"/>
    <w:rsid w:val="000E7F4F"/>
    <w:rsid w:val="000F06C5"/>
    <w:rsid w:val="001063F2"/>
    <w:rsid w:val="00110D1E"/>
    <w:rsid w:val="001268DC"/>
    <w:rsid w:val="001506DE"/>
    <w:rsid w:val="001556F8"/>
    <w:rsid w:val="001777CB"/>
    <w:rsid w:val="00184402"/>
    <w:rsid w:val="00186750"/>
    <w:rsid w:val="00195C52"/>
    <w:rsid w:val="001C35F3"/>
    <w:rsid w:val="001C5877"/>
    <w:rsid w:val="001D14D7"/>
    <w:rsid w:val="001F2CC9"/>
    <w:rsid w:val="001F5A99"/>
    <w:rsid w:val="00216F0C"/>
    <w:rsid w:val="00217447"/>
    <w:rsid w:val="00251F72"/>
    <w:rsid w:val="0026015C"/>
    <w:rsid w:val="0026049D"/>
    <w:rsid w:val="00262019"/>
    <w:rsid w:val="00272AFF"/>
    <w:rsid w:val="00287236"/>
    <w:rsid w:val="002940E9"/>
    <w:rsid w:val="002A685E"/>
    <w:rsid w:val="002B2541"/>
    <w:rsid w:val="002B7785"/>
    <w:rsid w:val="002D6B50"/>
    <w:rsid w:val="002F66A8"/>
    <w:rsid w:val="003255E2"/>
    <w:rsid w:val="00326B41"/>
    <w:rsid w:val="00332709"/>
    <w:rsid w:val="00337D59"/>
    <w:rsid w:val="00380B49"/>
    <w:rsid w:val="003816DD"/>
    <w:rsid w:val="003821AC"/>
    <w:rsid w:val="003A27AD"/>
    <w:rsid w:val="003D5FA6"/>
    <w:rsid w:val="003E7517"/>
    <w:rsid w:val="003F6645"/>
    <w:rsid w:val="003F76AA"/>
    <w:rsid w:val="0040047B"/>
    <w:rsid w:val="00412F67"/>
    <w:rsid w:val="00442C85"/>
    <w:rsid w:val="00475C92"/>
    <w:rsid w:val="00491FDC"/>
    <w:rsid w:val="004D0083"/>
    <w:rsid w:val="004E2195"/>
    <w:rsid w:val="004F190C"/>
    <w:rsid w:val="004F243B"/>
    <w:rsid w:val="00526819"/>
    <w:rsid w:val="00536E1D"/>
    <w:rsid w:val="0056758D"/>
    <w:rsid w:val="0057447A"/>
    <w:rsid w:val="0059428E"/>
    <w:rsid w:val="005B7836"/>
    <w:rsid w:val="005E0549"/>
    <w:rsid w:val="005E1E66"/>
    <w:rsid w:val="005E63DA"/>
    <w:rsid w:val="005F317A"/>
    <w:rsid w:val="00601B2F"/>
    <w:rsid w:val="0060716A"/>
    <w:rsid w:val="00607988"/>
    <w:rsid w:val="006124FC"/>
    <w:rsid w:val="00622C63"/>
    <w:rsid w:val="006503F2"/>
    <w:rsid w:val="00665E47"/>
    <w:rsid w:val="00666C5A"/>
    <w:rsid w:val="00685418"/>
    <w:rsid w:val="006877DE"/>
    <w:rsid w:val="006916DC"/>
    <w:rsid w:val="006A015E"/>
    <w:rsid w:val="006A060A"/>
    <w:rsid w:val="006A4D7F"/>
    <w:rsid w:val="006B330E"/>
    <w:rsid w:val="006B4874"/>
    <w:rsid w:val="006C489B"/>
    <w:rsid w:val="006D22FC"/>
    <w:rsid w:val="006D5EA9"/>
    <w:rsid w:val="006E76F8"/>
    <w:rsid w:val="0070109E"/>
    <w:rsid w:val="00707C1E"/>
    <w:rsid w:val="00730897"/>
    <w:rsid w:val="00747592"/>
    <w:rsid w:val="007544B0"/>
    <w:rsid w:val="007A463A"/>
    <w:rsid w:val="007A4C73"/>
    <w:rsid w:val="007E4E55"/>
    <w:rsid w:val="007F5B4E"/>
    <w:rsid w:val="00800B20"/>
    <w:rsid w:val="00814FC0"/>
    <w:rsid w:val="008233DE"/>
    <w:rsid w:val="00857112"/>
    <w:rsid w:val="0087396F"/>
    <w:rsid w:val="0089560E"/>
    <w:rsid w:val="008D6BD8"/>
    <w:rsid w:val="008F59E8"/>
    <w:rsid w:val="0092413F"/>
    <w:rsid w:val="009578D8"/>
    <w:rsid w:val="00970042"/>
    <w:rsid w:val="009864D3"/>
    <w:rsid w:val="009875B0"/>
    <w:rsid w:val="009C167D"/>
    <w:rsid w:val="00A075F6"/>
    <w:rsid w:val="00A135CC"/>
    <w:rsid w:val="00A155BB"/>
    <w:rsid w:val="00A30AAB"/>
    <w:rsid w:val="00A374E7"/>
    <w:rsid w:val="00A54FE0"/>
    <w:rsid w:val="00A55505"/>
    <w:rsid w:val="00A81315"/>
    <w:rsid w:val="00A83E4E"/>
    <w:rsid w:val="00A87781"/>
    <w:rsid w:val="00A960ED"/>
    <w:rsid w:val="00AB6F5E"/>
    <w:rsid w:val="00AC1ADE"/>
    <w:rsid w:val="00AC1AF5"/>
    <w:rsid w:val="00AC6B7F"/>
    <w:rsid w:val="00AD6C4E"/>
    <w:rsid w:val="00B00063"/>
    <w:rsid w:val="00B06DFA"/>
    <w:rsid w:val="00B25357"/>
    <w:rsid w:val="00B34022"/>
    <w:rsid w:val="00B3701E"/>
    <w:rsid w:val="00B42BD5"/>
    <w:rsid w:val="00B456D6"/>
    <w:rsid w:val="00B46521"/>
    <w:rsid w:val="00B46C6D"/>
    <w:rsid w:val="00BA48E0"/>
    <w:rsid w:val="00BE047B"/>
    <w:rsid w:val="00BF0AC4"/>
    <w:rsid w:val="00BF6203"/>
    <w:rsid w:val="00BF78CB"/>
    <w:rsid w:val="00C0385E"/>
    <w:rsid w:val="00C1021B"/>
    <w:rsid w:val="00C41EEF"/>
    <w:rsid w:val="00C44087"/>
    <w:rsid w:val="00C513F3"/>
    <w:rsid w:val="00C5296C"/>
    <w:rsid w:val="00C53D01"/>
    <w:rsid w:val="00C648EF"/>
    <w:rsid w:val="00C9502F"/>
    <w:rsid w:val="00CA1E0D"/>
    <w:rsid w:val="00CB6E7D"/>
    <w:rsid w:val="00CD4B78"/>
    <w:rsid w:val="00CE7663"/>
    <w:rsid w:val="00CF7A3B"/>
    <w:rsid w:val="00CF7BAA"/>
    <w:rsid w:val="00D040DA"/>
    <w:rsid w:val="00D50830"/>
    <w:rsid w:val="00D808CB"/>
    <w:rsid w:val="00D81EF0"/>
    <w:rsid w:val="00DA6015"/>
    <w:rsid w:val="00DB4801"/>
    <w:rsid w:val="00DF1D92"/>
    <w:rsid w:val="00E06012"/>
    <w:rsid w:val="00E208C5"/>
    <w:rsid w:val="00E55B52"/>
    <w:rsid w:val="00E62F37"/>
    <w:rsid w:val="00E8564C"/>
    <w:rsid w:val="00EA7ADE"/>
    <w:rsid w:val="00EB01A6"/>
    <w:rsid w:val="00EC6605"/>
    <w:rsid w:val="00EC6AB0"/>
    <w:rsid w:val="00ED4E88"/>
    <w:rsid w:val="00ED6A67"/>
    <w:rsid w:val="00ED729B"/>
    <w:rsid w:val="00EE16CE"/>
    <w:rsid w:val="00F268EE"/>
    <w:rsid w:val="00F40550"/>
    <w:rsid w:val="00F40A9E"/>
    <w:rsid w:val="00F52D36"/>
    <w:rsid w:val="00F54394"/>
    <w:rsid w:val="00F56C18"/>
    <w:rsid w:val="00F67436"/>
    <w:rsid w:val="00F94F32"/>
    <w:rsid w:val="00F9606C"/>
    <w:rsid w:val="00FB318B"/>
    <w:rsid w:val="00FC0AC7"/>
    <w:rsid w:val="00FC66FA"/>
    <w:rsid w:val="00FD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B"/>
    <w:pPr>
      <w:spacing w:line="288" w:lineRule="auto"/>
    </w:pPr>
    <w:rPr>
      <w:rFonts w:ascii="Times New Roman" w:hAnsi="Times New Roman"/>
    </w:rPr>
  </w:style>
  <w:style w:type="paragraph" w:styleId="Ttulo1">
    <w:name w:val="heading 1"/>
    <w:aliases w:val="Título 1 PMSB,1,PRHBH_TÍTULO_01"/>
    <w:basedOn w:val="Normal"/>
    <w:next w:val="PMSB-Paragrfo"/>
    <w:link w:val="Ttulo1Char"/>
    <w:uiPriority w:val="9"/>
    <w:qFormat/>
    <w:rsid w:val="006B330E"/>
    <w:pPr>
      <w:keepNext/>
      <w:keepLines/>
      <w:spacing w:after="320" w:line="312" w:lineRule="auto"/>
      <w:contextualSpacing/>
      <w:jc w:val="center"/>
      <w:outlineLvl w:val="0"/>
    </w:pPr>
    <w:rPr>
      <w:rFonts w:asciiTheme="majorHAnsi" w:eastAsiaTheme="majorEastAsia" w:hAnsiTheme="majorHAnsi" w:cs="Times New Roman"/>
      <w:b/>
      <w:bCs/>
      <w:cap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7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PMSB Char,1 Char,PRHBH_TÍTULO_01 Char"/>
    <w:basedOn w:val="Fontepargpadro"/>
    <w:link w:val="Ttulo1"/>
    <w:uiPriority w:val="9"/>
    <w:rsid w:val="006B330E"/>
    <w:rPr>
      <w:rFonts w:asciiTheme="majorHAnsi" w:eastAsiaTheme="majorEastAsia" w:hAnsiTheme="majorHAnsi" w:cs="Times New Roman"/>
      <w:b/>
      <w:bCs/>
      <w:caps/>
      <w:sz w:val="20"/>
      <w:szCs w:val="24"/>
      <w:lang w:eastAsia="pt-BR"/>
    </w:rPr>
  </w:style>
  <w:style w:type="paragraph" w:customStyle="1" w:styleId="PMSB-Paragrfo">
    <w:name w:val="PMSB-Paragráfo"/>
    <w:basedOn w:val="Normal"/>
    <w:link w:val="PMSB-ParagrfoChar"/>
    <w:qFormat/>
    <w:rsid w:val="006B330E"/>
    <w:pPr>
      <w:spacing w:before="80" w:after="80" w:line="312" w:lineRule="auto"/>
      <w:ind w:firstLine="284"/>
      <w:jc w:val="both"/>
    </w:pPr>
    <w:rPr>
      <w:rFonts w:eastAsia="Times New Roman" w:cs="Times New Roman"/>
      <w:sz w:val="24"/>
      <w:szCs w:val="24"/>
      <w:lang w:eastAsia="pt-BR"/>
    </w:rPr>
  </w:style>
  <w:style w:type="character" w:customStyle="1" w:styleId="PMSB-ParagrfoChar">
    <w:name w:val="PMSB-Paragráfo Char"/>
    <w:basedOn w:val="Fontepargpadro"/>
    <w:link w:val="PMSB-Paragrfo"/>
    <w:rsid w:val="006B3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MSBinciso">
    <w:name w:val="PMSB inciso"/>
    <w:basedOn w:val="Normal"/>
    <w:link w:val="PMSBincisoChar"/>
    <w:qFormat/>
    <w:rsid w:val="006B330E"/>
    <w:pPr>
      <w:numPr>
        <w:numId w:val="2"/>
      </w:numPr>
      <w:spacing w:before="120" w:after="120" w:line="312" w:lineRule="auto"/>
      <w:contextualSpacing/>
      <w:jc w:val="both"/>
    </w:pPr>
    <w:rPr>
      <w:rFonts w:eastAsiaTheme="minorEastAsia" w:cs="Times New Roman"/>
      <w:sz w:val="24"/>
      <w:szCs w:val="24"/>
      <w:lang w:eastAsia="pt-BR"/>
    </w:rPr>
  </w:style>
  <w:style w:type="character" w:customStyle="1" w:styleId="PMSBincisoChar">
    <w:name w:val="PMSB inciso Char"/>
    <w:basedOn w:val="Fontepargpadro"/>
    <w:link w:val="PMSBinciso"/>
    <w:rsid w:val="006B330E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PMSBartigo">
    <w:name w:val="PMSB artigo"/>
    <w:basedOn w:val="Normal"/>
    <w:next w:val="PMSBinciso"/>
    <w:qFormat/>
    <w:rsid w:val="006B330E"/>
    <w:pPr>
      <w:numPr>
        <w:numId w:val="1"/>
      </w:numPr>
      <w:tabs>
        <w:tab w:val="left" w:pos="851"/>
      </w:tabs>
      <w:spacing w:before="120" w:after="120" w:line="312" w:lineRule="auto"/>
      <w:ind w:left="0" w:firstLine="0"/>
      <w:jc w:val="both"/>
    </w:pPr>
    <w:rPr>
      <w:rFonts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B330E"/>
    <w:pPr>
      <w:tabs>
        <w:tab w:val="left" w:pos="2268"/>
      </w:tabs>
      <w:spacing w:before="240" w:after="360" w:line="240" w:lineRule="auto"/>
      <w:ind w:left="4536"/>
      <w:jc w:val="both"/>
    </w:pPr>
    <w:rPr>
      <w:rFonts w:ascii="Century Gothic" w:eastAsiaTheme="minorEastAsia" w:hAnsi="Century Gothic"/>
      <w:b/>
      <w:i/>
      <w:iCs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6B330E"/>
    <w:rPr>
      <w:rFonts w:ascii="Century Gothic" w:eastAsiaTheme="minorEastAsia" w:hAnsi="Century Gothic"/>
      <w:b/>
      <w:i/>
      <w:iCs/>
      <w:sz w:val="20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6B330E"/>
    <w:rPr>
      <w:sz w:val="16"/>
      <w:szCs w:val="16"/>
    </w:rPr>
  </w:style>
  <w:style w:type="paragraph" w:customStyle="1" w:styleId="PMSBartx">
    <w:name w:val="PMSB art.xº"/>
    <w:basedOn w:val="PMSBartigo"/>
    <w:qFormat/>
    <w:rsid w:val="006B330E"/>
    <w:pPr>
      <w:numPr>
        <w:numId w:val="3"/>
      </w:numPr>
      <w:ind w:left="0" w:firstLine="0"/>
    </w:pPr>
  </w:style>
  <w:style w:type="paragraph" w:customStyle="1" w:styleId="PMSBUnico">
    <w:name w:val="PMSB Unico"/>
    <w:basedOn w:val="PMSBinciso"/>
    <w:qFormat/>
    <w:rsid w:val="006B330E"/>
    <w:pPr>
      <w:numPr>
        <w:numId w:val="0"/>
      </w:numPr>
      <w:spacing w:before="80" w:after="80"/>
    </w:pPr>
    <w:rPr>
      <w:lang w:eastAsia="en-US"/>
    </w:rPr>
  </w:style>
  <w:style w:type="paragraph" w:customStyle="1" w:styleId="FigurasTabelas">
    <w:name w:val="Figuras_Tabelas"/>
    <w:basedOn w:val="Normal"/>
    <w:link w:val="FigurasTabelasChar"/>
    <w:qFormat/>
    <w:rsid w:val="006B330E"/>
    <w:pPr>
      <w:spacing w:after="60" w:line="240" w:lineRule="auto"/>
      <w:contextualSpacing/>
    </w:pPr>
    <w:rPr>
      <w:rFonts w:ascii="Century Gothic" w:eastAsiaTheme="minorEastAsia" w:hAnsi="Century Gothic"/>
      <w:noProof/>
      <w:sz w:val="18"/>
      <w:lang w:eastAsia="pt-BR"/>
    </w:rPr>
  </w:style>
  <w:style w:type="character" w:customStyle="1" w:styleId="FigurasTabelasChar">
    <w:name w:val="Figuras_Tabelas Char"/>
    <w:basedOn w:val="Fontepargpadro"/>
    <w:link w:val="FigurasTabelas"/>
    <w:rsid w:val="006B330E"/>
    <w:rPr>
      <w:rFonts w:ascii="Century Gothic" w:eastAsiaTheme="minorEastAsia" w:hAnsi="Century Gothic"/>
      <w:noProof/>
      <w:sz w:val="18"/>
      <w:lang w:eastAsia="pt-BR"/>
    </w:rPr>
  </w:style>
  <w:style w:type="paragraph" w:customStyle="1" w:styleId="2Metas">
    <w:name w:val="2 Metas"/>
    <w:basedOn w:val="Normal"/>
    <w:link w:val="2MetasChar"/>
    <w:qFormat/>
    <w:rsid w:val="006B330E"/>
    <w:pPr>
      <w:numPr>
        <w:numId w:val="7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2MetasChar">
    <w:name w:val="2 Metas Char"/>
    <w:basedOn w:val="PMSB-ParagrfoChar"/>
    <w:link w:val="2Metas"/>
    <w:rsid w:val="006B330E"/>
    <w:rPr>
      <w:rFonts w:ascii="Arial" w:eastAsia="Times New Roman" w:hAnsi="Arial" w:cs="Times New Roman"/>
      <w:sz w:val="16"/>
      <w:szCs w:val="16"/>
      <w:lang w:eastAsia="pt-BR"/>
    </w:rPr>
  </w:style>
  <w:style w:type="paragraph" w:styleId="PargrafodaLista">
    <w:name w:val="List Paragraph"/>
    <w:aliases w:val="fonte"/>
    <w:basedOn w:val="Normal"/>
    <w:uiPriority w:val="34"/>
    <w:qFormat/>
    <w:rsid w:val="006B330E"/>
    <w:pPr>
      <w:spacing w:after="80"/>
      <w:ind w:left="720"/>
      <w:contextualSpacing/>
    </w:pPr>
    <w:rPr>
      <w:rFonts w:ascii="Century Gothic" w:eastAsiaTheme="minorEastAsia" w:hAnsi="Century Gothic"/>
      <w:sz w:val="20"/>
      <w:lang w:eastAsia="pt-BR"/>
    </w:rPr>
  </w:style>
  <w:style w:type="table" w:customStyle="1" w:styleId="PMSB-ASPECTO">
    <w:name w:val="PMSB - ASPECTO"/>
    <w:basedOn w:val="Tabelanormal"/>
    <w:uiPriority w:val="99"/>
    <w:rsid w:val="006B330E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943634" w:themeFill="accent2" w:themeFillShade="BF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6B33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4E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4E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E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E5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9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4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49"/>
    <w:rPr>
      <w:rFonts w:ascii="Times New Roman" w:hAnsi="Times New Roman"/>
    </w:rPr>
  </w:style>
  <w:style w:type="paragraph" w:customStyle="1" w:styleId="Default">
    <w:name w:val="Default"/>
    <w:rsid w:val="0018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70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rsid w:val="00E06012"/>
    <w:pPr>
      <w:widowControl w:val="0"/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601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B"/>
    <w:pPr>
      <w:spacing w:line="288" w:lineRule="auto"/>
    </w:pPr>
    <w:rPr>
      <w:rFonts w:ascii="Times New Roman" w:hAnsi="Times New Roman"/>
    </w:rPr>
  </w:style>
  <w:style w:type="paragraph" w:styleId="Ttulo1">
    <w:name w:val="heading 1"/>
    <w:aliases w:val="Título 1 PMSB,1,PRHBH_TÍTULO_01"/>
    <w:basedOn w:val="Normal"/>
    <w:next w:val="PMSB-Paragrfo"/>
    <w:link w:val="Ttulo1Char"/>
    <w:uiPriority w:val="9"/>
    <w:qFormat/>
    <w:rsid w:val="006B330E"/>
    <w:pPr>
      <w:keepNext/>
      <w:keepLines/>
      <w:spacing w:after="320" w:line="312" w:lineRule="auto"/>
      <w:contextualSpacing/>
      <w:jc w:val="center"/>
      <w:outlineLvl w:val="0"/>
    </w:pPr>
    <w:rPr>
      <w:rFonts w:asciiTheme="majorHAnsi" w:eastAsiaTheme="majorEastAsia" w:hAnsiTheme="majorHAnsi" w:cs="Times New Roman"/>
      <w:b/>
      <w:bCs/>
      <w:cap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7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PMSB Char,1 Char,PRHBH_TÍTULO_01 Char"/>
    <w:basedOn w:val="Fontepargpadro"/>
    <w:link w:val="Ttulo1"/>
    <w:uiPriority w:val="9"/>
    <w:rsid w:val="006B330E"/>
    <w:rPr>
      <w:rFonts w:asciiTheme="majorHAnsi" w:eastAsiaTheme="majorEastAsia" w:hAnsiTheme="majorHAnsi" w:cs="Times New Roman"/>
      <w:b/>
      <w:bCs/>
      <w:caps/>
      <w:sz w:val="20"/>
      <w:szCs w:val="24"/>
      <w:lang w:eastAsia="pt-BR"/>
    </w:rPr>
  </w:style>
  <w:style w:type="paragraph" w:customStyle="1" w:styleId="PMSB-Paragrfo">
    <w:name w:val="PMSB-Paragráfo"/>
    <w:basedOn w:val="Normal"/>
    <w:link w:val="PMSB-ParagrfoChar"/>
    <w:qFormat/>
    <w:rsid w:val="006B330E"/>
    <w:pPr>
      <w:spacing w:before="80" w:after="80" w:line="312" w:lineRule="auto"/>
      <w:ind w:firstLine="284"/>
      <w:jc w:val="both"/>
    </w:pPr>
    <w:rPr>
      <w:rFonts w:eastAsia="Times New Roman" w:cs="Times New Roman"/>
      <w:sz w:val="24"/>
      <w:szCs w:val="24"/>
      <w:lang w:eastAsia="pt-BR"/>
    </w:rPr>
  </w:style>
  <w:style w:type="character" w:customStyle="1" w:styleId="PMSB-ParagrfoChar">
    <w:name w:val="PMSB-Paragráfo Char"/>
    <w:basedOn w:val="Fontepargpadro"/>
    <w:link w:val="PMSB-Paragrfo"/>
    <w:rsid w:val="006B33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MSBinciso">
    <w:name w:val="PMSB inciso"/>
    <w:basedOn w:val="Normal"/>
    <w:link w:val="PMSBincisoChar"/>
    <w:qFormat/>
    <w:rsid w:val="006B330E"/>
    <w:pPr>
      <w:numPr>
        <w:numId w:val="2"/>
      </w:numPr>
      <w:spacing w:before="120" w:after="120" w:line="312" w:lineRule="auto"/>
      <w:contextualSpacing/>
      <w:jc w:val="both"/>
    </w:pPr>
    <w:rPr>
      <w:rFonts w:eastAsiaTheme="minorEastAsia" w:cs="Times New Roman"/>
      <w:sz w:val="24"/>
      <w:szCs w:val="24"/>
      <w:lang w:eastAsia="pt-BR"/>
    </w:rPr>
  </w:style>
  <w:style w:type="character" w:customStyle="1" w:styleId="PMSBincisoChar">
    <w:name w:val="PMSB inciso Char"/>
    <w:basedOn w:val="Fontepargpadro"/>
    <w:link w:val="PMSBinciso"/>
    <w:rsid w:val="006B330E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PMSBartigo">
    <w:name w:val="PMSB artigo"/>
    <w:basedOn w:val="Normal"/>
    <w:next w:val="PMSBinciso"/>
    <w:qFormat/>
    <w:rsid w:val="006B330E"/>
    <w:pPr>
      <w:numPr>
        <w:numId w:val="1"/>
      </w:numPr>
      <w:tabs>
        <w:tab w:val="left" w:pos="851"/>
      </w:tabs>
      <w:spacing w:before="120" w:after="120" w:line="312" w:lineRule="auto"/>
      <w:ind w:left="0" w:firstLine="0"/>
      <w:jc w:val="both"/>
    </w:pPr>
    <w:rPr>
      <w:rFonts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B330E"/>
    <w:pPr>
      <w:tabs>
        <w:tab w:val="left" w:pos="2268"/>
      </w:tabs>
      <w:spacing w:before="240" w:after="360" w:line="240" w:lineRule="auto"/>
      <w:ind w:left="4536"/>
      <w:jc w:val="both"/>
    </w:pPr>
    <w:rPr>
      <w:rFonts w:ascii="Century Gothic" w:eastAsiaTheme="minorEastAsia" w:hAnsi="Century Gothic"/>
      <w:b/>
      <w:i/>
      <w:iCs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6B330E"/>
    <w:rPr>
      <w:rFonts w:ascii="Century Gothic" w:eastAsiaTheme="minorEastAsia" w:hAnsi="Century Gothic"/>
      <w:b/>
      <w:i/>
      <w:iCs/>
      <w:sz w:val="20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6B330E"/>
    <w:rPr>
      <w:sz w:val="16"/>
      <w:szCs w:val="16"/>
    </w:rPr>
  </w:style>
  <w:style w:type="paragraph" w:customStyle="1" w:styleId="PMSBartx">
    <w:name w:val="PMSB art.xº"/>
    <w:basedOn w:val="PMSBartigo"/>
    <w:qFormat/>
    <w:rsid w:val="006B330E"/>
    <w:pPr>
      <w:numPr>
        <w:numId w:val="3"/>
      </w:numPr>
      <w:ind w:left="0" w:firstLine="0"/>
    </w:pPr>
  </w:style>
  <w:style w:type="paragraph" w:customStyle="1" w:styleId="PMSBUnico">
    <w:name w:val="PMSB Unico"/>
    <w:basedOn w:val="PMSBinciso"/>
    <w:qFormat/>
    <w:rsid w:val="006B330E"/>
    <w:pPr>
      <w:numPr>
        <w:numId w:val="0"/>
      </w:numPr>
      <w:spacing w:before="80" w:after="80"/>
    </w:pPr>
    <w:rPr>
      <w:lang w:eastAsia="en-US"/>
    </w:rPr>
  </w:style>
  <w:style w:type="paragraph" w:customStyle="1" w:styleId="FigurasTabelas">
    <w:name w:val="Figuras_Tabelas"/>
    <w:basedOn w:val="Normal"/>
    <w:link w:val="FigurasTabelasChar"/>
    <w:qFormat/>
    <w:rsid w:val="006B330E"/>
    <w:pPr>
      <w:spacing w:after="60" w:line="240" w:lineRule="auto"/>
      <w:contextualSpacing/>
    </w:pPr>
    <w:rPr>
      <w:rFonts w:ascii="Century Gothic" w:eastAsiaTheme="minorEastAsia" w:hAnsi="Century Gothic"/>
      <w:noProof/>
      <w:sz w:val="18"/>
      <w:lang w:eastAsia="pt-BR"/>
    </w:rPr>
  </w:style>
  <w:style w:type="character" w:customStyle="1" w:styleId="FigurasTabelasChar">
    <w:name w:val="Figuras_Tabelas Char"/>
    <w:basedOn w:val="Fontepargpadro"/>
    <w:link w:val="FigurasTabelas"/>
    <w:rsid w:val="006B330E"/>
    <w:rPr>
      <w:rFonts w:ascii="Century Gothic" w:eastAsiaTheme="minorEastAsia" w:hAnsi="Century Gothic"/>
      <w:noProof/>
      <w:sz w:val="18"/>
      <w:lang w:eastAsia="pt-BR"/>
    </w:rPr>
  </w:style>
  <w:style w:type="paragraph" w:customStyle="1" w:styleId="2Metas">
    <w:name w:val="2 Metas"/>
    <w:basedOn w:val="Normal"/>
    <w:link w:val="2MetasChar"/>
    <w:qFormat/>
    <w:rsid w:val="006B330E"/>
    <w:pPr>
      <w:numPr>
        <w:numId w:val="7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2MetasChar">
    <w:name w:val="2 Metas Char"/>
    <w:basedOn w:val="PMSB-ParagrfoChar"/>
    <w:link w:val="2Metas"/>
    <w:rsid w:val="006B330E"/>
    <w:rPr>
      <w:rFonts w:ascii="Arial" w:eastAsia="Times New Roman" w:hAnsi="Arial" w:cs="Times New Roman"/>
      <w:sz w:val="16"/>
      <w:szCs w:val="16"/>
      <w:lang w:eastAsia="pt-BR"/>
    </w:rPr>
  </w:style>
  <w:style w:type="paragraph" w:styleId="PargrafodaLista">
    <w:name w:val="List Paragraph"/>
    <w:aliases w:val="fonte"/>
    <w:basedOn w:val="Normal"/>
    <w:uiPriority w:val="34"/>
    <w:qFormat/>
    <w:rsid w:val="006B330E"/>
    <w:pPr>
      <w:spacing w:after="80"/>
      <w:ind w:left="720"/>
      <w:contextualSpacing/>
    </w:pPr>
    <w:rPr>
      <w:rFonts w:ascii="Century Gothic" w:eastAsiaTheme="minorEastAsia" w:hAnsi="Century Gothic"/>
      <w:sz w:val="20"/>
      <w:lang w:eastAsia="pt-BR"/>
    </w:rPr>
  </w:style>
  <w:style w:type="table" w:customStyle="1" w:styleId="PMSB-ASPECTO">
    <w:name w:val="PMSB - ASPECTO"/>
    <w:basedOn w:val="Tabelanormal"/>
    <w:uiPriority w:val="99"/>
    <w:rsid w:val="006B330E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943634" w:themeFill="accent2" w:themeFillShade="BF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6B33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3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4E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4E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E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E5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9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B4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8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B49"/>
    <w:rPr>
      <w:rFonts w:ascii="Times New Roman" w:hAnsi="Times New Roman"/>
    </w:rPr>
  </w:style>
  <w:style w:type="paragraph" w:customStyle="1" w:styleId="Default">
    <w:name w:val="Default"/>
    <w:rsid w:val="0018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70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rsid w:val="00E06012"/>
    <w:pPr>
      <w:widowControl w:val="0"/>
      <w:spacing w:after="0" w:line="240" w:lineRule="auto"/>
      <w:jc w:val="both"/>
    </w:pPr>
    <w:rPr>
      <w:rFonts w:eastAsia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601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CB91-48BA-4891-B6E6-9ED2AA27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2960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2019-02-18T11:34:00Z</cp:lastPrinted>
  <dcterms:created xsi:type="dcterms:W3CDTF">2019-02-28T19:51:00Z</dcterms:created>
  <dcterms:modified xsi:type="dcterms:W3CDTF">2019-02-28T19:51:00Z</dcterms:modified>
</cp:coreProperties>
</file>